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C4B3" w14:textId="77777777" w:rsidR="00373F34" w:rsidRDefault="00000000">
      <w:pPr>
        <w:jc w:val="center"/>
        <w:rPr>
          <w:rFonts w:ascii="Comic Sans MS" w:eastAsia="Comic Sans MS" w:hAnsi="Comic Sans MS" w:cs="Comic Sans MS"/>
          <w:b/>
          <w:i/>
          <w:sz w:val="34"/>
          <w:szCs w:val="34"/>
          <w:u w:val="single"/>
          <w:shd w:val="clear" w:color="auto" w:fill="93C47D"/>
        </w:rPr>
      </w:pPr>
      <w:r>
        <w:rPr>
          <w:rFonts w:ascii="Comic Sans MS" w:eastAsia="Comic Sans MS" w:hAnsi="Comic Sans MS" w:cs="Comic Sans MS"/>
          <w:b/>
          <w:sz w:val="34"/>
          <w:szCs w:val="34"/>
          <w:highlight w:val="white"/>
          <w:u w:val="single"/>
        </w:rPr>
        <w:t>MARCHE / PÈLERINAGE</w:t>
      </w:r>
      <w:r>
        <w:rPr>
          <w:rFonts w:ascii="Comic Sans MS" w:eastAsia="Comic Sans MS" w:hAnsi="Comic Sans MS" w:cs="Comic Sans MS"/>
          <w:b/>
          <w:sz w:val="34"/>
          <w:szCs w:val="34"/>
          <w:highlight w:val="white"/>
        </w:rPr>
        <w:t xml:space="preserve"> : </w:t>
      </w:r>
      <w:r>
        <w:rPr>
          <w:rFonts w:ascii="Comic Sans MS" w:eastAsia="Comic Sans MS" w:hAnsi="Comic Sans MS" w:cs="Comic Sans MS"/>
          <w:b/>
          <w:sz w:val="34"/>
          <w:szCs w:val="34"/>
          <w:highlight w:val="white"/>
          <w:u w:val="single"/>
        </w:rPr>
        <w:t>SOLIDARITÉ AVEC GAZA</w:t>
      </w:r>
      <w:r>
        <w:rPr>
          <w:rFonts w:ascii="Comic Sans MS" w:eastAsia="Comic Sans MS" w:hAnsi="Comic Sans MS" w:cs="Comic Sans MS"/>
          <w:b/>
          <w:i/>
          <w:sz w:val="34"/>
          <w:szCs w:val="34"/>
          <w:u w:val="single"/>
          <w:shd w:val="clear" w:color="auto" w:fill="93C47D"/>
        </w:rPr>
        <w:t xml:space="preserve"> </w:t>
      </w:r>
    </w:p>
    <w:p w14:paraId="0073F3AD" w14:textId="77777777" w:rsidR="00373F34" w:rsidRDefault="00373F34">
      <w:pPr>
        <w:jc w:val="center"/>
        <w:rPr>
          <w:i/>
          <w:sz w:val="46"/>
          <w:szCs w:val="46"/>
          <w:u w:val="single"/>
        </w:rPr>
      </w:pPr>
    </w:p>
    <w:p w14:paraId="7B57F602" w14:textId="77777777" w:rsidR="00373F34" w:rsidRDefault="00000000">
      <w:pPr>
        <w:jc w:val="center"/>
        <w:rPr>
          <w:i/>
          <w:sz w:val="36"/>
          <w:szCs w:val="36"/>
        </w:rPr>
      </w:pPr>
      <w:r>
        <w:rPr>
          <w:i/>
          <w:sz w:val="36"/>
          <w:szCs w:val="36"/>
        </w:rPr>
        <w:t xml:space="preserve">De la Cathédrale de Strasbourg à </w:t>
      </w:r>
    </w:p>
    <w:p w14:paraId="78859379" w14:textId="77777777" w:rsidR="00373F34" w:rsidRDefault="00000000">
      <w:pPr>
        <w:jc w:val="center"/>
        <w:rPr>
          <w:i/>
          <w:sz w:val="36"/>
          <w:szCs w:val="36"/>
        </w:rPr>
      </w:pPr>
      <w:proofErr w:type="gramStart"/>
      <w:r>
        <w:rPr>
          <w:i/>
          <w:sz w:val="36"/>
          <w:szCs w:val="36"/>
        </w:rPr>
        <w:t>l’Église</w:t>
      </w:r>
      <w:proofErr w:type="gramEnd"/>
      <w:r>
        <w:rPr>
          <w:i/>
          <w:sz w:val="36"/>
          <w:szCs w:val="36"/>
        </w:rPr>
        <w:t xml:space="preserve"> Saints-Pierre-et-Paul d’Obernai</w:t>
      </w:r>
    </w:p>
    <w:p w14:paraId="37779227" w14:textId="77777777" w:rsidR="00373F34" w:rsidRDefault="00373F34">
      <w:pPr>
        <w:jc w:val="center"/>
        <w:rPr>
          <w:i/>
          <w:sz w:val="36"/>
          <w:szCs w:val="36"/>
        </w:rPr>
      </w:pPr>
    </w:p>
    <w:p w14:paraId="012EAC20" w14:textId="77777777" w:rsidR="00373F34" w:rsidRDefault="00000000">
      <w:pPr>
        <w:jc w:val="center"/>
        <w:rPr>
          <w:b/>
          <w:i/>
          <w:sz w:val="36"/>
          <w:szCs w:val="36"/>
          <w:highlight w:val="yellow"/>
          <w:u w:val="single"/>
        </w:rPr>
      </w:pPr>
      <w:r>
        <w:rPr>
          <w:b/>
          <w:i/>
          <w:sz w:val="36"/>
          <w:szCs w:val="36"/>
          <w:highlight w:val="yellow"/>
          <w:u w:val="single"/>
        </w:rPr>
        <w:t>Le Samedi 09/03/2024, à 7h (rdv dès 6h30)</w:t>
      </w:r>
    </w:p>
    <w:p w14:paraId="768E05D0" w14:textId="77777777" w:rsidR="00373F34" w:rsidRDefault="00373F34">
      <w:pPr>
        <w:jc w:val="center"/>
        <w:rPr>
          <w:b/>
          <w:i/>
          <w:sz w:val="36"/>
          <w:szCs w:val="36"/>
          <w:highlight w:val="yellow"/>
          <w:u w:val="single"/>
        </w:rPr>
      </w:pPr>
    </w:p>
    <w:p w14:paraId="4181F3A0" w14:textId="77777777" w:rsidR="00373F34" w:rsidRDefault="00000000">
      <w:pPr>
        <w:jc w:val="center"/>
        <w:rPr>
          <w:b/>
          <w:i/>
          <w:sz w:val="30"/>
          <w:szCs w:val="30"/>
          <w:u w:val="single"/>
        </w:rPr>
      </w:pPr>
      <w:r>
        <w:rPr>
          <w:b/>
          <w:i/>
          <w:noProof/>
          <w:sz w:val="36"/>
          <w:szCs w:val="36"/>
          <w:highlight w:val="yellow"/>
          <w:u w:val="single"/>
        </w:rPr>
        <w:drawing>
          <wp:inline distT="114300" distB="114300" distL="114300" distR="114300" wp14:anchorId="26E6B62F" wp14:editId="7BE7E6D0">
            <wp:extent cx="3947542" cy="227580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2766" r="3330" b="4401"/>
                    <a:stretch>
                      <a:fillRect/>
                    </a:stretch>
                  </pic:blipFill>
                  <pic:spPr>
                    <a:xfrm>
                      <a:off x="0" y="0"/>
                      <a:ext cx="3947542" cy="2275807"/>
                    </a:xfrm>
                    <a:prstGeom prst="rect">
                      <a:avLst/>
                    </a:prstGeom>
                    <a:ln/>
                  </pic:spPr>
                </pic:pic>
              </a:graphicData>
            </a:graphic>
          </wp:inline>
        </w:drawing>
      </w:r>
    </w:p>
    <w:p w14:paraId="316C1845" w14:textId="77777777" w:rsidR="00373F34" w:rsidRDefault="00373F34">
      <w:pPr>
        <w:rPr>
          <w:b/>
          <w:i/>
          <w:sz w:val="30"/>
          <w:szCs w:val="30"/>
          <w:u w:val="single"/>
        </w:rPr>
      </w:pPr>
    </w:p>
    <w:p w14:paraId="1AEBCC10" w14:textId="77777777" w:rsidR="00373F34" w:rsidRDefault="00000000">
      <w:pPr>
        <w:jc w:val="center"/>
        <w:rPr>
          <w:b/>
          <w:i/>
          <w:sz w:val="34"/>
          <w:szCs w:val="34"/>
          <w:highlight w:val="white"/>
          <w:u w:val="single"/>
        </w:rPr>
      </w:pPr>
      <w:r>
        <w:rPr>
          <w:b/>
          <w:i/>
          <w:sz w:val="34"/>
          <w:szCs w:val="34"/>
          <w:highlight w:val="white"/>
          <w:u w:val="single"/>
        </w:rPr>
        <w:t>Présentation de l’action :</w:t>
      </w:r>
    </w:p>
    <w:p w14:paraId="63002FBE" w14:textId="77777777" w:rsidR="00373F34" w:rsidRDefault="00373F34">
      <w:pPr>
        <w:rPr>
          <w:b/>
          <w:sz w:val="30"/>
          <w:szCs w:val="30"/>
          <w:u w:val="single"/>
        </w:rPr>
      </w:pPr>
    </w:p>
    <w:p w14:paraId="19347321" w14:textId="77777777" w:rsidR="00373F34" w:rsidRDefault="00000000">
      <w:pPr>
        <w:rPr>
          <w:sz w:val="30"/>
          <w:szCs w:val="30"/>
        </w:rPr>
      </w:pPr>
      <w:r>
        <w:rPr>
          <w:sz w:val="30"/>
          <w:szCs w:val="30"/>
        </w:rPr>
        <w:t xml:space="preserve">Mouvement mondial de marche en solidarité avec la population de Gaza.  </w:t>
      </w:r>
    </w:p>
    <w:p w14:paraId="0C316A12" w14:textId="77777777" w:rsidR="00373F34" w:rsidRDefault="00000000">
      <w:pPr>
        <w:rPr>
          <w:sz w:val="30"/>
          <w:szCs w:val="30"/>
        </w:rPr>
      </w:pPr>
      <w:r>
        <w:rPr>
          <w:sz w:val="30"/>
          <w:szCs w:val="30"/>
        </w:rPr>
        <w:t>Venez marcher avec nous ! Initiative chrétienne palestinienne pour Carême.</w:t>
      </w:r>
    </w:p>
    <w:p w14:paraId="5EBEE70A" w14:textId="77777777" w:rsidR="00373F34" w:rsidRDefault="00000000">
      <w:pPr>
        <w:rPr>
          <w:b/>
          <w:sz w:val="30"/>
          <w:szCs w:val="30"/>
        </w:rPr>
      </w:pPr>
      <w:r>
        <w:rPr>
          <w:b/>
          <w:sz w:val="30"/>
          <w:szCs w:val="30"/>
        </w:rPr>
        <w:t>Toutes les confessions sont les bienvenues 🧡</w:t>
      </w:r>
    </w:p>
    <w:p w14:paraId="5CB254CE" w14:textId="77777777" w:rsidR="00373F34" w:rsidRDefault="00373F34">
      <w:pPr>
        <w:rPr>
          <w:b/>
          <w:sz w:val="30"/>
          <w:szCs w:val="30"/>
        </w:rPr>
      </w:pPr>
    </w:p>
    <w:p w14:paraId="406C4B70" w14:textId="77777777" w:rsidR="00373F34" w:rsidRDefault="00373F34">
      <w:pPr>
        <w:rPr>
          <w:b/>
          <w:sz w:val="30"/>
          <w:szCs w:val="30"/>
        </w:rPr>
      </w:pPr>
    </w:p>
    <w:p w14:paraId="1596D10C" w14:textId="77777777" w:rsidR="00373F34" w:rsidRDefault="00000000">
      <w:pPr>
        <w:jc w:val="center"/>
        <w:rPr>
          <w:b/>
          <w:i/>
          <w:color w:val="FF0000"/>
          <w:sz w:val="34"/>
          <w:szCs w:val="34"/>
        </w:rPr>
      </w:pPr>
      <w:r>
        <w:rPr>
          <w:b/>
          <w:i/>
          <w:color w:val="FF0000"/>
          <w:sz w:val="34"/>
          <w:szCs w:val="34"/>
        </w:rPr>
        <w:t>👇INSCRIPTION ICI 👇</w:t>
      </w:r>
    </w:p>
    <w:p w14:paraId="55DE662A" w14:textId="77777777" w:rsidR="00373F34" w:rsidRDefault="00000000">
      <w:pPr>
        <w:rPr>
          <w:b/>
          <w:sz w:val="30"/>
          <w:szCs w:val="30"/>
        </w:rPr>
      </w:pPr>
      <w:hyperlink r:id="rId7">
        <w:r>
          <w:rPr>
            <w:b/>
            <w:color w:val="1155CC"/>
            <w:sz w:val="30"/>
            <w:szCs w:val="30"/>
            <w:u w:val="single"/>
          </w:rPr>
          <w:t>https://docs.google.com/forms/d/e/1FAIpQLSeRFGIjKXs9qYx3ElR3Q30txXRlP8nH2j1ZyIg32prdn6v5lA/viewform?usp=pp_url</w:t>
        </w:r>
      </w:hyperlink>
    </w:p>
    <w:p w14:paraId="50024AEC" w14:textId="77777777" w:rsidR="00373F34" w:rsidRDefault="00373F34">
      <w:pPr>
        <w:jc w:val="center"/>
        <w:rPr>
          <w:b/>
          <w:i/>
          <w:sz w:val="34"/>
          <w:szCs w:val="34"/>
          <w:highlight w:val="green"/>
          <w:u w:val="single"/>
        </w:rPr>
      </w:pPr>
    </w:p>
    <w:p w14:paraId="03012EA2" w14:textId="77777777" w:rsidR="00373F34" w:rsidRDefault="00000000">
      <w:pPr>
        <w:rPr>
          <w:b/>
          <w:highlight w:val="white"/>
          <w:u w:val="single"/>
        </w:rPr>
      </w:pPr>
      <w:r>
        <w:rPr>
          <w:b/>
          <w:highlight w:val="white"/>
          <w:u w:val="single"/>
        </w:rPr>
        <w:t>Pour toutes questions contactez :</w:t>
      </w:r>
    </w:p>
    <w:p w14:paraId="5F66A9BB" w14:textId="77777777" w:rsidR="00373F34" w:rsidRDefault="00000000">
      <w:pPr>
        <w:rPr>
          <w:highlight w:val="white"/>
        </w:rPr>
      </w:pPr>
      <w:r>
        <w:rPr>
          <w:b/>
          <w:color w:val="FF0000"/>
          <w:highlight w:val="white"/>
        </w:rPr>
        <w:t>07 49 67 52 49</w:t>
      </w:r>
      <w:r>
        <w:rPr>
          <w:highlight w:val="white"/>
        </w:rPr>
        <w:t xml:space="preserve"> par téléphone la journée </w:t>
      </w:r>
      <w:proofErr w:type="gramStart"/>
      <w:r>
        <w:rPr>
          <w:highlight w:val="white"/>
        </w:rPr>
        <w:t>ou</w:t>
      </w:r>
      <w:proofErr w:type="gramEnd"/>
      <w:r>
        <w:rPr>
          <w:highlight w:val="white"/>
        </w:rPr>
        <w:t xml:space="preserve">  </w:t>
      </w:r>
    </w:p>
    <w:p w14:paraId="008A6393" w14:textId="77777777" w:rsidR="00373F34" w:rsidRDefault="00000000">
      <w:pPr>
        <w:rPr>
          <w:b/>
          <w:i/>
          <w:sz w:val="34"/>
          <w:szCs w:val="34"/>
          <w:highlight w:val="green"/>
          <w:u w:val="single"/>
        </w:rPr>
      </w:pPr>
      <w:r>
        <w:rPr>
          <w:b/>
          <w:color w:val="FF0000"/>
          <w:highlight w:val="white"/>
        </w:rPr>
        <w:t>06 21 17 49 55</w:t>
      </w:r>
      <w:r>
        <w:rPr>
          <w:highlight w:val="white"/>
        </w:rPr>
        <w:t xml:space="preserve"> WhatsApp (10h à 22h)</w:t>
      </w:r>
    </w:p>
    <w:p w14:paraId="581AB373" w14:textId="77777777" w:rsidR="00373F34" w:rsidRDefault="00000000">
      <w:pPr>
        <w:jc w:val="center"/>
        <w:rPr>
          <w:b/>
          <w:i/>
          <w:sz w:val="34"/>
          <w:szCs w:val="34"/>
          <w:highlight w:val="green"/>
          <w:u w:val="single"/>
        </w:rPr>
      </w:pPr>
      <w:r>
        <w:rPr>
          <w:b/>
          <w:i/>
          <w:sz w:val="34"/>
          <w:szCs w:val="34"/>
          <w:highlight w:val="green"/>
          <w:u w:val="single"/>
        </w:rPr>
        <w:lastRenderedPageBreak/>
        <w:t>Que voulons-nous :</w:t>
      </w:r>
    </w:p>
    <w:p w14:paraId="136333B3" w14:textId="77777777" w:rsidR="00373F34" w:rsidRDefault="00373F34">
      <w:pPr>
        <w:rPr>
          <w:b/>
          <w:i/>
          <w:sz w:val="30"/>
          <w:szCs w:val="30"/>
          <w:u w:val="single"/>
        </w:rPr>
      </w:pPr>
    </w:p>
    <w:p w14:paraId="5FC30EB3" w14:textId="77777777" w:rsidR="00373F34" w:rsidRDefault="00000000">
      <w:pPr>
        <w:rPr>
          <w:sz w:val="30"/>
          <w:szCs w:val="30"/>
        </w:rPr>
      </w:pPr>
      <w:r>
        <w:rPr>
          <w:sz w:val="30"/>
          <w:szCs w:val="30"/>
        </w:rPr>
        <w:t xml:space="preserve"> 1. Cessez-le-feu immédiat et durable.</w:t>
      </w:r>
    </w:p>
    <w:p w14:paraId="5917DD77" w14:textId="77777777" w:rsidR="00373F34" w:rsidRDefault="00000000">
      <w:pPr>
        <w:rPr>
          <w:sz w:val="30"/>
          <w:szCs w:val="30"/>
        </w:rPr>
      </w:pPr>
      <w:r>
        <w:rPr>
          <w:sz w:val="30"/>
          <w:szCs w:val="30"/>
        </w:rPr>
        <w:t xml:space="preserve"> 2. Accès sans restriction à l'aide humanitaire pour la population gazaouie</w:t>
      </w:r>
    </w:p>
    <w:p w14:paraId="0398026A" w14:textId="77777777" w:rsidR="00373F34" w:rsidRDefault="00000000">
      <w:pPr>
        <w:rPr>
          <w:sz w:val="30"/>
          <w:szCs w:val="30"/>
        </w:rPr>
      </w:pPr>
      <w:r>
        <w:rPr>
          <w:sz w:val="30"/>
          <w:szCs w:val="30"/>
        </w:rPr>
        <w:t>3. Libération de tous les otages – aussi bien les otages israéliens détenus par le Hamas – que les otages palestiniens détenus dans le système pénitentiaire israélien.</w:t>
      </w:r>
    </w:p>
    <w:p w14:paraId="79A14A5C" w14:textId="77777777" w:rsidR="00373F34" w:rsidRDefault="00000000">
      <w:pPr>
        <w:rPr>
          <w:sz w:val="30"/>
          <w:szCs w:val="30"/>
        </w:rPr>
      </w:pPr>
      <w:r>
        <w:rPr>
          <w:sz w:val="30"/>
          <w:szCs w:val="30"/>
        </w:rPr>
        <w:t xml:space="preserve"> 4. Fin de l’occupation pour qu’une paix juste puisse commencer.</w:t>
      </w:r>
    </w:p>
    <w:p w14:paraId="3BAEB1EB" w14:textId="77777777" w:rsidR="00373F34" w:rsidRDefault="00373F34">
      <w:pPr>
        <w:rPr>
          <w:sz w:val="30"/>
          <w:szCs w:val="30"/>
        </w:rPr>
      </w:pPr>
    </w:p>
    <w:p w14:paraId="37EC6002" w14:textId="77777777" w:rsidR="00373F34" w:rsidRDefault="00000000">
      <w:pPr>
        <w:rPr>
          <w:sz w:val="30"/>
          <w:szCs w:val="30"/>
        </w:rPr>
      </w:pPr>
      <w:r>
        <w:rPr>
          <w:sz w:val="30"/>
          <w:szCs w:val="30"/>
        </w:rPr>
        <w:t xml:space="preserve">Approfondir notre solidarité avec ce que nos sœurs et frères palestiniens vivent quotidiennement. </w:t>
      </w:r>
    </w:p>
    <w:p w14:paraId="022C0C30" w14:textId="77777777" w:rsidR="00373F34" w:rsidRDefault="00373F34">
      <w:pPr>
        <w:rPr>
          <w:sz w:val="30"/>
          <w:szCs w:val="30"/>
        </w:rPr>
      </w:pPr>
    </w:p>
    <w:p w14:paraId="6EDC50A5" w14:textId="77777777" w:rsidR="00373F34" w:rsidRDefault="00000000">
      <w:pPr>
        <w:rPr>
          <w:sz w:val="30"/>
          <w:szCs w:val="30"/>
        </w:rPr>
      </w:pPr>
      <w:r>
        <w:rPr>
          <w:sz w:val="30"/>
          <w:szCs w:val="30"/>
        </w:rPr>
        <w:t xml:space="preserve">Nommer avec précision ce que subissent les Palestiniens comme correspondant à la définition juridique de l’apartheid, du génocide et de l’occupation militaire. </w:t>
      </w:r>
    </w:p>
    <w:p w14:paraId="150EC787" w14:textId="77777777" w:rsidR="00373F34" w:rsidRDefault="00373F34">
      <w:pPr>
        <w:rPr>
          <w:sz w:val="30"/>
          <w:szCs w:val="30"/>
        </w:rPr>
      </w:pPr>
    </w:p>
    <w:p w14:paraId="73093AB7" w14:textId="77777777" w:rsidR="00373F34" w:rsidRDefault="00373F34">
      <w:pPr>
        <w:rPr>
          <w:sz w:val="30"/>
          <w:szCs w:val="30"/>
        </w:rPr>
      </w:pPr>
    </w:p>
    <w:p w14:paraId="441E72EB" w14:textId="77777777" w:rsidR="00373F34" w:rsidRDefault="00000000">
      <w:pPr>
        <w:jc w:val="center"/>
        <w:rPr>
          <w:b/>
          <w:i/>
          <w:sz w:val="34"/>
          <w:szCs w:val="34"/>
          <w:highlight w:val="green"/>
          <w:u w:val="single"/>
        </w:rPr>
      </w:pPr>
      <w:r>
        <w:rPr>
          <w:b/>
          <w:i/>
          <w:sz w:val="34"/>
          <w:szCs w:val="34"/>
          <w:highlight w:val="green"/>
          <w:u w:val="single"/>
        </w:rPr>
        <w:t>C'est quoi un pèlerinage ?</w:t>
      </w:r>
    </w:p>
    <w:p w14:paraId="5F2B85B3" w14:textId="77777777" w:rsidR="00373F34" w:rsidRDefault="00373F34">
      <w:pPr>
        <w:rPr>
          <w:b/>
          <w:i/>
          <w:sz w:val="30"/>
          <w:szCs w:val="30"/>
          <w:u w:val="single"/>
        </w:rPr>
      </w:pPr>
    </w:p>
    <w:p w14:paraId="23B5062F" w14:textId="77777777" w:rsidR="00373F34" w:rsidRDefault="00000000">
      <w:pPr>
        <w:rPr>
          <w:sz w:val="30"/>
          <w:szCs w:val="30"/>
        </w:rPr>
      </w:pPr>
      <w:r>
        <w:rPr>
          <w:sz w:val="30"/>
          <w:szCs w:val="30"/>
        </w:rPr>
        <w:t>Un pèlerinage est un voyage sacré, une prière avec son corps – que ce soit à pied, en fauteuil roulant ou sur un animal – vers une destination avec le désir de tourner son cœur vers Dieu et de partager le cœur de Dieu pour toute la création, en particulier les plus vulnérables.</w:t>
      </w:r>
    </w:p>
    <w:p w14:paraId="72BB10F6" w14:textId="77777777" w:rsidR="00373F34" w:rsidRDefault="00373F34">
      <w:pPr>
        <w:rPr>
          <w:sz w:val="30"/>
          <w:szCs w:val="30"/>
        </w:rPr>
      </w:pPr>
    </w:p>
    <w:p w14:paraId="0D86B00C" w14:textId="77777777" w:rsidR="00373F34" w:rsidRDefault="00373F34">
      <w:pPr>
        <w:rPr>
          <w:sz w:val="30"/>
          <w:szCs w:val="30"/>
        </w:rPr>
      </w:pPr>
    </w:p>
    <w:p w14:paraId="031C6772" w14:textId="77777777" w:rsidR="00373F34" w:rsidRDefault="00000000">
      <w:pPr>
        <w:jc w:val="center"/>
        <w:rPr>
          <w:b/>
          <w:i/>
          <w:sz w:val="34"/>
          <w:szCs w:val="34"/>
          <w:highlight w:val="green"/>
          <w:u w:val="single"/>
        </w:rPr>
      </w:pPr>
      <w:r>
        <w:rPr>
          <w:b/>
          <w:i/>
          <w:sz w:val="34"/>
          <w:szCs w:val="34"/>
          <w:highlight w:val="green"/>
          <w:u w:val="single"/>
        </w:rPr>
        <w:t>Est-ce une protestation ?</w:t>
      </w:r>
    </w:p>
    <w:p w14:paraId="73B944E5" w14:textId="77777777" w:rsidR="00373F34" w:rsidRDefault="00373F34">
      <w:pPr>
        <w:rPr>
          <w:b/>
          <w:i/>
          <w:sz w:val="30"/>
          <w:szCs w:val="30"/>
          <w:u w:val="single"/>
        </w:rPr>
      </w:pPr>
    </w:p>
    <w:p w14:paraId="25950626" w14:textId="77777777" w:rsidR="00373F34" w:rsidRDefault="00000000">
      <w:pPr>
        <w:rPr>
          <w:sz w:val="30"/>
          <w:szCs w:val="30"/>
        </w:rPr>
      </w:pPr>
      <w:r>
        <w:rPr>
          <w:sz w:val="30"/>
          <w:szCs w:val="30"/>
        </w:rPr>
        <w:t>Oui. Il existe de nombreuses façons de protester. Et ce moment appelle une diversité de tactiques. Mais pour être clair, le pèlerinage du cessez-le-feu à Gaza est une entrée méditative dans la souffrance que vit le peuple palestinien. Chaque pas est une prière pour chaque vie.</w:t>
      </w:r>
    </w:p>
    <w:p w14:paraId="61199B12" w14:textId="77777777" w:rsidR="00373F34" w:rsidRDefault="00373F34">
      <w:pPr>
        <w:rPr>
          <w:sz w:val="30"/>
          <w:szCs w:val="30"/>
        </w:rPr>
      </w:pPr>
    </w:p>
    <w:p w14:paraId="2E5EF561" w14:textId="77777777" w:rsidR="00373F34" w:rsidRDefault="00000000">
      <w:pPr>
        <w:jc w:val="center"/>
        <w:rPr>
          <w:sz w:val="30"/>
          <w:szCs w:val="30"/>
        </w:rPr>
      </w:pPr>
      <w:r>
        <w:rPr>
          <w:b/>
          <w:i/>
          <w:sz w:val="34"/>
          <w:szCs w:val="34"/>
          <w:highlight w:val="green"/>
          <w:u w:val="single"/>
        </w:rPr>
        <w:t>CIRCUIT</w:t>
      </w:r>
      <w:r>
        <w:rPr>
          <w:sz w:val="30"/>
          <w:szCs w:val="30"/>
        </w:rPr>
        <w:t xml:space="preserve"> </w:t>
      </w:r>
    </w:p>
    <w:p w14:paraId="0BF85D0A" w14:textId="77777777" w:rsidR="00373F34" w:rsidRDefault="00373F34">
      <w:pPr>
        <w:jc w:val="center"/>
        <w:rPr>
          <w:sz w:val="30"/>
          <w:szCs w:val="30"/>
        </w:rPr>
      </w:pPr>
    </w:p>
    <w:p w14:paraId="5215F118" w14:textId="77777777" w:rsidR="00373F34" w:rsidRDefault="00373F34">
      <w:pPr>
        <w:rPr>
          <w:sz w:val="30"/>
          <w:szCs w:val="30"/>
        </w:rPr>
      </w:pPr>
    </w:p>
    <w:p w14:paraId="2ECF02DB" w14:textId="77777777" w:rsidR="00373F34" w:rsidRDefault="00000000">
      <w:pPr>
        <w:rPr>
          <w:sz w:val="30"/>
          <w:szCs w:val="30"/>
        </w:rPr>
      </w:pPr>
      <w:r>
        <w:rPr>
          <w:sz w:val="30"/>
          <w:szCs w:val="30"/>
        </w:rPr>
        <w:t xml:space="preserve">Rappel : Déplacement forcé de la population de Gaza vers Rafah </w:t>
      </w:r>
    </w:p>
    <w:p w14:paraId="56AD5CEE" w14:textId="77777777" w:rsidR="00373F34" w:rsidRDefault="00373F34">
      <w:pPr>
        <w:rPr>
          <w:sz w:val="30"/>
          <w:szCs w:val="30"/>
        </w:rPr>
      </w:pPr>
    </w:p>
    <w:p w14:paraId="53D2FA57" w14:textId="77777777" w:rsidR="00373F34" w:rsidRDefault="00000000">
      <w:pPr>
        <w:rPr>
          <w:b/>
          <w:i/>
          <w:sz w:val="30"/>
          <w:szCs w:val="30"/>
          <w:highlight w:val="green"/>
          <w:u w:val="single"/>
        </w:rPr>
      </w:pPr>
      <w:r>
        <w:rPr>
          <w:noProof/>
          <w:sz w:val="30"/>
          <w:szCs w:val="30"/>
        </w:rPr>
        <w:drawing>
          <wp:inline distT="114300" distB="114300" distL="114300" distR="114300" wp14:anchorId="0A8EAD2E" wp14:editId="1E967BAE">
            <wp:extent cx="4791642" cy="6979131"/>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791642" cy="6979131"/>
                    </a:xfrm>
                    <a:prstGeom prst="rect">
                      <a:avLst/>
                    </a:prstGeom>
                    <a:ln/>
                  </pic:spPr>
                </pic:pic>
              </a:graphicData>
            </a:graphic>
          </wp:inline>
        </w:drawing>
      </w:r>
    </w:p>
    <w:p w14:paraId="5FDABA50" w14:textId="77777777" w:rsidR="00373F34" w:rsidRDefault="00373F34">
      <w:pPr>
        <w:rPr>
          <w:b/>
          <w:i/>
          <w:sz w:val="30"/>
          <w:szCs w:val="30"/>
          <w:highlight w:val="green"/>
          <w:u w:val="single"/>
        </w:rPr>
      </w:pPr>
    </w:p>
    <w:p w14:paraId="652A7FAE" w14:textId="77777777" w:rsidR="00373F34" w:rsidRDefault="00373F34">
      <w:pPr>
        <w:jc w:val="center"/>
        <w:rPr>
          <w:b/>
          <w:i/>
          <w:sz w:val="30"/>
          <w:szCs w:val="30"/>
          <w:highlight w:val="green"/>
          <w:u w:val="single"/>
        </w:rPr>
      </w:pPr>
    </w:p>
    <w:p w14:paraId="2A711047" w14:textId="77777777" w:rsidR="00373F34" w:rsidRDefault="00000000">
      <w:pPr>
        <w:jc w:val="center"/>
        <w:rPr>
          <w:b/>
          <w:i/>
          <w:sz w:val="34"/>
          <w:szCs w:val="34"/>
          <w:highlight w:val="green"/>
          <w:u w:val="single"/>
        </w:rPr>
      </w:pPr>
      <w:r>
        <w:rPr>
          <w:b/>
          <w:i/>
          <w:noProof/>
          <w:sz w:val="34"/>
          <w:szCs w:val="34"/>
          <w:highlight w:val="green"/>
          <w:u w:val="single"/>
        </w:rPr>
        <w:drawing>
          <wp:inline distT="114300" distB="114300" distL="114300" distR="114300" wp14:anchorId="0E137E02" wp14:editId="1CD5C442">
            <wp:extent cx="6010275" cy="8331097"/>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6010275" cy="8331097"/>
                    </a:xfrm>
                    <a:prstGeom prst="rect">
                      <a:avLst/>
                    </a:prstGeom>
                    <a:ln/>
                  </pic:spPr>
                </pic:pic>
              </a:graphicData>
            </a:graphic>
          </wp:inline>
        </w:drawing>
      </w:r>
    </w:p>
    <w:p w14:paraId="4E8A3402" w14:textId="77777777" w:rsidR="00373F34" w:rsidRDefault="00373F34">
      <w:pPr>
        <w:jc w:val="center"/>
        <w:rPr>
          <w:b/>
          <w:i/>
          <w:sz w:val="34"/>
          <w:szCs w:val="34"/>
          <w:highlight w:val="green"/>
          <w:u w:val="single"/>
        </w:rPr>
      </w:pPr>
    </w:p>
    <w:p w14:paraId="26F9FDC1" w14:textId="77777777" w:rsidR="00373F34" w:rsidRDefault="00000000">
      <w:pPr>
        <w:jc w:val="center"/>
        <w:rPr>
          <w:b/>
          <w:i/>
          <w:sz w:val="34"/>
          <w:szCs w:val="34"/>
        </w:rPr>
      </w:pPr>
      <w:r>
        <w:rPr>
          <w:b/>
          <w:i/>
          <w:sz w:val="38"/>
          <w:szCs w:val="38"/>
          <w:highlight w:val="green"/>
          <w:u w:val="single"/>
        </w:rPr>
        <w:t>CIRCUIT VALIDÉ</w:t>
      </w:r>
      <w:r>
        <w:rPr>
          <w:b/>
          <w:i/>
          <w:sz w:val="34"/>
          <w:szCs w:val="34"/>
          <w:highlight w:val="green"/>
          <w:u w:val="single"/>
        </w:rPr>
        <w:t xml:space="preserve"> </w:t>
      </w:r>
    </w:p>
    <w:p w14:paraId="5F88A476" w14:textId="77777777" w:rsidR="00373F34" w:rsidRDefault="00373F34">
      <w:pPr>
        <w:rPr>
          <w:sz w:val="30"/>
          <w:szCs w:val="30"/>
        </w:rPr>
      </w:pPr>
    </w:p>
    <w:p w14:paraId="181A2A6C" w14:textId="77777777" w:rsidR="00373F34" w:rsidRDefault="00000000">
      <w:pPr>
        <w:jc w:val="center"/>
        <w:rPr>
          <w:i/>
          <w:sz w:val="30"/>
          <w:szCs w:val="30"/>
        </w:rPr>
      </w:pPr>
      <w:r>
        <w:rPr>
          <w:i/>
          <w:sz w:val="30"/>
          <w:szCs w:val="30"/>
        </w:rPr>
        <w:t>Depuis la Cathédrale Notre-Dame de Strasbourg vers l’église Saints-Pierre-et-Paul d’Obernai</w:t>
      </w:r>
    </w:p>
    <w:p w14:paraId="3EDA25C2" w14:textId="77777777" w:rsidR="00373F34" w:rsidRDefault="00373F34">
      <w:pPr>
        <w:rPr>
          <w:sz w:val="30"/>
          <w:szCs w:val="30"/>
        </w:rPr>
      </w:pPr>
    </w:p>
    <w:p w14:paraId="51E769FA" w14:textId="77777777" w:rsidR="00373F34" w:rsidRDefault="00000000">
      <w:pPr>
        <w:rPr>
          <w:sz w:val="30"/>
          <w:szCs w:val="30"/>
        </w:rPr>
      </w:pPr>
      <w:r>
        <w:rPr>
          <w:noProof/>
          <w:sz w:val="30"/>
          <w:szCs w:val="30"/>
        </w:rPr>
        <w:drawing>
          <wp:inline distT="114300" distB="114300" distL="114300" distR="114300" wp14:anchorId="4FD6CDED" wp14:editId="7EA6CE8B">
            <wp:extent cx="6536804" cy="4610100"/>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6536804" cy="4610100"/>
                    </a:xfrm>
                    <a:prstGeom prst="rect">
                      <a:avLst/>
                    </a:prstGeom>
                    <a:ln/>
                  </pic:spPr>
                </pic:pic>
              </a:graphicData>
            </a:graphic>
          </wp:inline>
        </w:drawing>
      </w:r>
    </w:p>
    <w:p w14:paraId="35D9883E" w14:textId="77777777" w:rsidR="00373F34" w:rsidRDefault="00373F34">
      <w:pPr>
        <w:rPr>
          <w:sz w:val="30"/>
          <w:szCs w:val="30"/>
        </w:rPr>
      </w:pPr>
    </w:p>
    <w:p w14:paraId="754C85FE" w14:textId="77777777" w:rsidR="00373F34" w:rsidRDefault="00373F34">
      <w:pPr>
        <w:rPr>
          <w:sz w:val="30"/>
          <w:szCs w:val="30"/>
        </w:rPr>
      </w:pPr>
    </w:p>
    <w:p w14:paraId="13BD4874" w14:textId="77777777" w:rsidR="00373F34" w:rsidRDefault="00373F34">
      <w:pPr>
        <w:jc w:val="center"/>
        <w:rPr>
          <w:b/>
          <w:i/>
          <w:sz w:val="34"/>
          <w:szCs w:val="34"/>
          <w:highlight w:val="green"/>
          <w:u w:val="single"/>
        </w:rPr>
      </w:pPr>
    </w:p>
    <w:p w14:paraId="5F914243" w14:textId="77777777" w:rsidR="00373F34" w:rsidRDefault="00373F34">
      <w:pPr>
        <w:jc w:val="center"/>
        <w:rPr>
          <w:b/>
          <w:i/>
          <w:sz w:val="34"/>
          <w:szCs w:val="34"/>
          <w:highlight w:val="green"/>
          <w:u w:val="single"/>
        </w:rPr>
      </w:pPr>
    </w:p>
    <w:p w14:paraId="62A7E00D" w14:textId="77777777" w:rsidR="00373F34" w:rsidRDefault="00373F34">
      <w:pPr>
        <w:jc w:val="center"/>
        <w:rPr>
          <w:b/>
          <w:i/>
          <w:sz w:val="34"/>
          <w:szCs w:val="34"/>
          <w:highlight w:val="green"/>
          <w:u w:val="single"/>
        </w:rPr>
      </w:pPr>
    </w:p>
    <w:p w14:paraId="5D4B3926" w14:textId="77777777" w:rsidR="00373F34" w:rsidRDefault="00373F34">
      <w:pPr>
        <w:jc w:val="center"/>
        <w:rPr>
          <w:b/>
          <w:i/>
          <w:sz w:val="34"/>
          <w:szCs w:val="34"/>
          <w:highlight w:val="green"/>
          <w:u w:val="single"/>
        </w:rPr>
      </w:pPr>
    </w:p>
    <w:p w14:paraId="29DC4C42" w14:textId="77777777" w:rsidR="00373F34" w:rsidRDefault="00373F34">
      <w:pPr>
        <w:jc w:val="center"/>
        <w:rPr>
          <w:b/>
          <w:i/>
          <w:sz w:val="34"/>
          <w:szCs w:val="34"/>
          <w:highlight w:val="green"/>
          <w:u w:val="single"/>
        </w:rPr>
      </w:pPr>
    </w:p>
    <w:p w14:paraId="03665792" w14:textId="77777777" w:rsidR="00373F34" w:rsidRDefault="00373F34">
      <w:pPr>
        <w:jc w:val="center"/>
        <w:rPr>
          <w:b/>
          <w:i/>
          <w:sz w:val="34"/>
          <w:szCs w:val="34"/>
          <w:highlight w:val="green"/>
          <w:u w:val="single"/>
        </w:rPr>
      </w:pPr>
    </w:p>
    <w:p w14:paraId="083A3C7B" w14:textId="77777777" w:rsidR="00373F34" w:rsidRDefault="00373F34">
      <w:pPr>
        <w:jc w:val="center"/>
        <w:rPr>
          <w:b/>
          <w:i/>
          <w:sz w:val="34"/>
          <w:szCs w:val="34"/>
          <w:highlight w:val="green"/>
          <w:u w:val="single"/>
        </w:rPr>
      </w:pPr>
    </w:p>
    <w:p w14:paraId="3D2EF641" w14:textId="77777777" w:rsidR="00373F34" w:rsidRDefault="00000000">
      <w:pPr>
        <w:jc w:val="center"/>
        <w:rPr>
          <w:b/>
          <w:i/>
          <w:sz w:val="34"/>
          <w:szCs w:val="34"/>
          <w:highlight w:val="green"/>
          <w:u w:val="single"/>
        </w:rPr>
      </w:pPr>
      <w:r>
        <w:rPr>
          <w:b/>
          <w:i/>
          <w:sz w:val="34"/>
          <w:szCs w:val="34"/>
          <w:highlight w:val="green"/>
          <w:u w:val="single"/>
        </w:rPr>
        <w:lastRenderedPageBreak/>
        <w:t xml:space="preserve">Itinéraire détaillé </w:t>
      </w:r>
    </w:p>
    <w:p w14:paraId="4DA9DE99" w14:textId="77777777" w:rsidR="00373F34" w:rsidRDefault="00000000">
      <w:pPr>
        <w:jc w:val="center"/>
        <w:rPr>
          <w:b/>
          <w:i/>
          <w:sz w:val="34"/>
          <w:szCs w:val="34"/>
          <w:highlight w:val="green"/>
          <w:u w:val="single"/>
        </w:rPr>
      </w:pPr>
      <w:hyperlink r:id="rId11">
        <w:r>
          <w:rPr>
            <w:color w:val="1155CC"/>
            <w:sz w:val="30"/>
            <w:szCs w:val="30"/>
            <w:u w:val="single"/>
          </w:rPr>
          <w:t>https://www.komoot.com/tour/1452202003?ref=wtd&amp;share_token=aPyUaacD1iZxitEvAwciHZBnreH2r4He7RdNFtI99jvZo6jXUQ</w:t>
        </w:r>
      </w:hyperlink>
    </w:p>
    <w:p w14:paraId="08CD7C43" w14:textId="77777777" w:rsidR="00373F34" w:rsidRDefault="00373F34">
      <w:pPr>
        <w:rPr>
          <w:sz w:val="30"/>
          <w:szCs w:val="30"/>
        </w:rPr>
      </w:pPr>
    </w:p>
    <w:tbl>
      <w:tblPr>
        <w:tblStyle w:val="a"/>
        <w:tblW w:w="54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7"/>
        <w:gridCol w:w="2802"/>
      </w:tblGrid>
      <w:tr w:rsidR="00373F34" w14:paraId="4CB6C6DB" w14:textId="77777777">
        <w:trPr>
          <w:jc w:val="center"/>
        </w:trPr>
        <w:tc>
          <w:tcPr>
            <w:tcW w:w="2627" w:type="dxa"/>
            <w:shd w:val="clear" w:color="auto" w:fill="auto"/>
            <w:tcMar>
              <w:top w:w="100" w:type="dxa"/>
              <w:left w:w="100" w:type="dxa"/>
              <w:bottom w:w="100" w:type="dxa"/>
              <w:right w:w="100" w:type="dxa"/>
            </w:tcMar>
          </w:tcPr>
          <w:p w14:paraId="4E24C04D" w14:textId="77777777" w:rsidR="00373F34" w:rsidRDefault="00000000">
            <w:pPr>
              <w:widowControl w:val="0"/>
              <w:pBdr>
                <w:top w:val="nil"/>
                <w:left w:val="nil"/>
                <w:bottom w:val="nil"/>
                <w:right w:val="nil"/>
                <w:between w:val="nil"/>
              </w:pBdr>
              <w:spacing w:line="240" w:lineRule="auto"/>
              <w:jc w:val="center"/>
              <w:rPr>
                <w:b/>
                <w:sz w:val="30"/>
                <w:szCs w:val="30"/>
                <w:highlight w:val="yellow"/>
              </w:rPr>
            </w:pPr>
            <w:r>
              <w:rPr>
                <w:b/>
                <w:sz w:val="30"/>
                <w:szCs w:val="30"/>
                <w:highlight w:val="yellow"/>
              </w:rPr>
              <w:t>DEPART</w:t>
            </w:r>
          </w:p>
        </w:tc>
        <w:tc>
          <w:tcPr>
            <w:tcW w:w="2801" w:type="dxa"/>
            <w:shd w:val="clear" w:color="auto" w:fill="auto"/>
            <w:tcMar>
              <w:top w:w="100" w:type="dxa"/>
              <w:left w:w="100" w:type="dxa"/>
              <w:bottom w:w="100" w:type="dxa"/>
              <w:right w:w="100" w:type="dxa"/>
            </w:tcMar>
          </w:tcPr>
          <w:p w14:paraId="72F21905" w14:textId="77777777" w:rsidR="00373F34" w:rsidRDefault="00000000">
            <w:pPr>
              <w:widowControl w:val="0"/>
              <w:pBdr>
                <w:top w:val="nil"/>
                <w:left w:val="nil"/>
                <w:bottom w:val="nil"/>
                <w:right w:val="nil"/>
                <w:between w:val="nil"/>
              </w:pBdr>
              <w:spacing w:line="240" w:lineRule="auto"/>
              <w:jc w:val="center"/>
              <w:rPr>
                <w:sz w:val="30"/>
                <w:szCs w:val="30"/>
                <w:highlight w:val="yellow"/>
              </w:rPr>
            </w:pPr>
            <w:r>
              <w:rPr>
                <w:b/>
                <w:sz w:val="30"/>
                <w:szCs w:val="30"/>
                <w:highlight w:val="yellow"/>
              </w:rPr>
              <w:t>ARRIVÉE</w:t>
            </w:r>
            <w:r>
              <w:rPr>
                <w:sz w:val="30"/>
                <w:szCs w:val="30"/>
                <w:highlight w:val="yellow"/>
              </w:rPr>
              <w:t xml:space="preserve"> </w:t>
            </w:r>
          </w:p>
        </w:tc>
      </w:tr>
      <w:tr w:rsidR="00373F34" w14:paraId="687FEA27" w14:textId="77777777">
        <w:trPr>
          <w:jc w:val="center"/>
        </w:trPr>
        <w:tc>
          <w:tcPr>
            <w:tcW w:w="2627" w:type="dxa"/>
            <w:shd w:val="clear" w:color="auto" w:fill="auto"/>
            <w:tcMar>
              <w:top w:w="100" w:type="dxa"/>
              <w:left w:w="100" w:type="dxa"/>
              <w:bottom w:w="100" w:type="dxa"/>
              <w:right w:w="100" w:type="dxa"/>
            </w:tcMar>
          </w:tcPr>
          <w:p w14:paraId="1AF7AB15"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Strasbourg </w:t>
            </w:r>
          </w:p>
        </w:tc>
        <w:tc>
          <w:tcPr>
            <w:tcW w:w="2801" w:type="dxa"/>
            <w:shd w:val="clear" w:color="auto" w:fill="auto"/>
            <w:tcMar>
              <w:top w:w="100" w:type="dxa"/>
              <w:left w:w="100" w:type="dxa"/>
              <w:bottom w:w="100" w:type="dxa"/>
              <w:right w:w="100" w:type="dxa"/>
            </w:tcMar>
          </w:tcPr>
          <w:p w14:paraId="2A6B1135"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Lingolsheim </w:t>
            </w:r>
          </w:p>
        </w:tc>
      </w:tr>
      <w:tr w:rsidR="00373F34" w14:paraId="10D58E5C" w14:textId="77777777">
        <w:trPr>
          <w:jc w:val="center"/>
        </w:trPr>
        <w:tc>
          <w:tcPr>
            <w:tcW w:w="2627" w:type="dxa"/>
            <w:shd w:val="clear" w:color="auto" w:fill="auto"/>
            <w:tcMar>
              <w:top w:w="100" w:type="dxa"/>
              <w:left w:w="100" w:type="dxa"/>
              <w:bottom w:w="100" w:type="dxa"/>
              <w:right w:w="100" w:type="dxa"/>
            </w:tcMar>
          </w:tcPr>
          <w:p w14:paraId="0E46DA73"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Lingolsheim </w:t>
            </w:r>
          </w:p>
        </w:tc>
        <w:tc>
          <w:tcPr>
            <w:tcW w:w="2801" w:type="dxa"/>
            <w:shd w:val="clear" w:color="auto" w:fill="auto"/>
            <w:tcMar>
              <w:top w:w="100" w:type="dxa"/>
              <w:left w:w="100" w:type="dxa"/>
              <w:bottom w:w="100" w:type="dxa"/>
              <w:right w:w="100" w:type="dxa"/>
            </w:tcMar>
          </w:tcPr>
          <w:p w14:paraId="4F37200E"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Geispolsheim </w:t>
            </w:r>
          </w:p>
        </w:tc>
      </w:tr>
      <w:tr w:rsidR="00373F34" w14:paraId="714A25DC" w14:textId="77777777">
        <w:trPr>
          <w:jc w:val="center"/>
        </w:trPr>
        <w:tc>
          <w:tcPr>
            <w:tcW w:w="2627" w:type="dxa"/>
            <w:shd w:val="clear" w:color="auto" w:fill="auto"/>
            <w:tcMar>
              <w:top w:w="100" w:type="dxa"/>
              <w:left w:w="100" w:type="dxa"/>
              <w:bottom w:w="100" w:type="dxa"/>
              <w:right w:w="100" w:type="dxa"/>
            </w:tcMar>
          </w:tcPr>
          <w:p w14:paraId="6BC307A8"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Geispolsheim </w:t>
            </w:r>
          </w:p>
        </w:tc>
        <w:tc>
          <w:tcPr>
            <w:tcW w:w="2801" w:type="dxa"/>
            <w:shd w:val="clear" w:color="auto" w:fill="auto"/>
            <w:tcMar>
              <w:top w:w="100" w:type="dxa"/>
              <w:left w:w="100" w:type="dxa"/>
              <w:bottom w:w="100" w:type="dxa"/>
              <w:right w:w="100" w:type="dxa"/>
            </w:tcMar>
          </w:tcPr>
          <w:p w14:paraId="3409A6A0"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Blaesheim </w:t>
            </w:r>
          </w:p>
        </w:tc>
      </w:tr>
      <w:tr w:rsidR="00373F34" w14:paraId="3543E7B6" w14:textId="77777777">
        <w:trPr>
          <w:jc w:val="center"/>
        </w:trPr>
        <w:tc>
          <w:tcPr>
            <w:tcW w:w="2627" w:type="dxa"/>
            <w:shd w:val="clear" w:color="auto" w:fill="auto"/>
            <w:tcMar>
              <w:top w:w="100" w:type="dxa"/>
              <w:left w:w="100" w:type="dxa"/>
              <w:bottom w:w="100" w:type="dxa"/>
              <w:right w:w="100" w:type="dxa"/>
            </w:tcMar>
          </w:tcPr>
          <w:p w14:paraId="449B4BAD"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Blaesheim </w:t>
            </w:r>
          </w:p>
        </w:tc>
        <w:tc>
          <w:tcPr>
            <w:tcW w:w="2801" w:type="dxa"/>
            <w:shd w:val="clear" w:color="auto" w:fill="auto"/>
            <w:tcMar>
              <w:top w:w="100" w:type="dxa"/>
              <w:left w:w="100" w:type="dxa"/>
              <w:bottom w:w="100" w:type="dxa"/>
              <w:right w:w="100" w:type="dxa"/>
            </w:tcMar>
          </w:tcPr>
          <w:p w14:paraId="14B31546" w14:textId="77777777" w:rsidR="00373F34" w:rsidRDefault="00000000">
            <w:pPr>
              <w:widowControl w:val="0"/>
              <w:pBdr>
                <w:top w:val="nil"/>
                <w:left w:val="nil"/>
                <w:bottom w:val="nil"/>
                <w:right w:val="nil"/>
                <w:between w:val="nil"/>
              </w:pBdr>
              <w:spacing w:line="240" w:lineRule="auto"/>
              <w:jc w:val="center"/>
              <w:rPr>
                <w:sz w:val="30"/>
                <w:szCs w:val="30"/>
              </w:rPr>
            </w:pPr>
            <w:proofErr w:type="spellStart"/>
            <w:proofErr w:type="gramStart"/>
            <w:r>
              <w:rPr>
                <w:sz w:val="30"/>
                <w:szCs w:val="30"/>
              </w:rPr>
              <w:t>innenheim</w:t>
            </w:r>
            <w:proofErr w:type="spellEnd"/>
            <w:proofErr w:type="gramEnd"/>
            <w:r>
              <w:rPr>
                <w:sz w:val="30"/>
                <w:szCs w:val="30"/>
              </w:rPr>
              <w:t xml:space="preserve"> </w:t>
            </w:r>
          </w:p>
        </w:tc>
      </w:tr>
      <w:tr w:rsidR="00373F34" w14:paraId="5FFBD57B" w14:textId="77777777">
        <w:trPr>
          <w:jc w:val="center"/>
        </w:trPr>
        <w:tc>
          <w:tcPr>
            <w:tcW w:w="2627" w:type="dxa"/>
            <w:shd w:val="clear" w:color="auto" w:fill="auto"/>
            <w:tcMar>
              <w:top w:w="100" w:type="dxa"/>
              <w:left w:w="100" w:type="dxa"/>
              <w:bottom w:w="100" w:type="dxa"/>
              <w:right w:w="100" w:type="dxa"/>
            </w:tcMar>
          </w:tcPr>
          <w:p w14:paraId="091CFD53"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Innenheim </w:t>
            </w:r>
          </w:p>
        </w:tc>
        <w:tc>
          <w:tcPr>
            <w:tcW w:w="2801" w:type="dxa"/>
            <w:shd w:val="clear" w:color="auto" w:fill="auto"/>
            <w:tcMar>
              <w:top w:w="100" w:type="dxa"/>
              <w:left w:w="100" w:type="dxa"/>
              <w:bottom w:w="100" w:type="dxa"/>
              <w:right w:w="100" w:type="dxa"/>
            </w:tcMar>
          </w:tcPr>
          <w:p w14:paraId="382F0237"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Griesheim-</w:t>
            </w:r>
            <w:proofErr w:type="spellStart"/>
            <w:r>
              <w:rPr>
                <w:sz w:val="30"/>
                <w:szCs w:val="30"/>
              </w:rPr>
              <w:t>pres</w:t>
            </w:r>
            <w:proofErr w:type="spellEnd"/>
            <w:r>
              <w:rPr>
                <w:sz w:val="30"/>
                <w:szCs w:val="30"/>
              </w:rPr>
              <w:t>-</w:t>
            </w:r>
          </w:p>
          <w:p w14:paraId="7E74C022"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Molsheim </w:t>
            </w:r>
          </w:p>
        </w:tc>
      </w:tr>
      <w:tr w:rsidR="00373F34" w14:paraId="70A75EE7" w14:textId="77777777">
        <w:trPr>
          <w:jc w:val="center"/>
        </w:trPr>
        <w:tc>
          <w:tcPr>
            <w:tcW w:w="2627" w:type="dxa"/>
            <w:shd w:val="clear" w:color="auto" w:fill="auto"/>
            <w:tcMar>
              <w:top w:w="100" w:type="dxa"/>
              <w:left w:w="100" w:type="dxa"/>
              <w:bottom w:w="100" w:type="dxa"/>
              <w:right w:w="100" w:type="dxa"/>
            </w:tcMar>
          </w:tcPr>
          <w:p w14:paraId="5B39B6B5"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Griesheim-</w:t>
            </w:r>
            <w:proofErr w:type="spellStart"/>
            <w:r>
              <w:rPr>
                <w:sz w:val="30"/>
                <w:szCs w:val="30"/>
              </w:rPr>
              <w:t>pres</w:t>
            </w:r>
            <w:proofErr w:type="spellEnd"/>
            <w:r>
              <w:rPr>
                <w:sz w:val="30"/>
                <w:szCs w:val="30"/>
              </w:rPr>
              <w:t>-</w:t>
            </w:r>
          </w:p>
          <w:p w14:paraId="50233497"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Molsheim</w:t>
            </w:r>
          </w:p>
        </w:tc>
        <w:tc>
          <w:tcPr>
            <w:tcW w:w="2801" w:type="dxa"/>
            <w:shd w:val="clear" w:color="auto" w:fill="auto"/>
            <w:tcMar>
              <w:top w:w="100" w:type="dxa"/>
              <w:left w:w="100" w:type="dxa"/>
              <w:bottom w:w="100" w:type="dxa"/>
              <w:right w:w="100" w:type="dxa"/>
            </w:tcMar>
          </w:tcPr>
          <w:p w14:paraId="71A561D7"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Rosheim </w:t>
            </w:r>
          </w:p>
        </w:tc>
      </w:tr>
      <w:tr w:rsidR="00373F34" w14:paraId="67167162" w14:textId="77777777">
        <w:trPr>
          <w:jc w:val="center"/>
        </w:trPr>
        <w:tc>
          <w:tcPr>
            <w:tcW w:w="2627" w:type="dxa"/>
            <w:shd w:val="clear" w:color="auto" w:fill="auto"/>
            <w:tcMar>
              <w:top w:w="100" w:type="dxa"/>
              <w:left w:w="100" w:type="dxa"/>
              <w:bottom w:w="100" w:type="dxa"/>
              <w:right w:w="100" w:type="dxa"/>
            </w:tcMar>
          </w:tcPr>
          <w:p w14:paraId="5FF0B00A"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Rosheim</w:t>
            </w:r>
          </w:p>
        </w:tc>
        <w:tc>
          <w:tcPr>
            <w:tcW w:w="2801" w:type="dxa"/>
            <w:shd w:val="clear" w:color="auto" w:fill="auto"/>
            <w:tcMar>
              <w:top w:w="100" w:type="dxa"/>
              <w:left w:w="100" w:type="dxa"/>
              <w:bottom w:w="100" w:type="dxa"/>
              <w:right w:w="100" w:type="dxa"/>
            </w:tcMar>
          </w:tcPr>
          <w:p w14:paraId="2F9E4DAB" w14:textId="77777777" w:rsidR="00373F34" w:rsidRDefault="00000000">
            <w:pPr>
              <w:widowControl w:val="0"/>
              <w:pBdr>
                <w:top w:val="nil"/>
                <w:left w:val="nil"/>
                <w:bottom w:val="nil"/>
                <w:right w:val="nil"/>
                <w:between w:val="nil"/>
              </w:pBdr>
              <w:spacing w:line="240" w:lineRule="auto"/>
              <w:jc w:val="center"/>
              <w:rPr>
                <w:sz w:val="30"/>
                <w:szCs w:val="30"/>
              </w:rPr>
            </w:pPr>
            <w:proofErr w:type="spellStart"/>
            <w:r>
              <w:rPr>
                <w:sz w:val="30"/>
                <w:szCs w:val="30"/>
              </w:rPr>
              <w:t>Boersch</w:t>
            </w:r>
            <w:proofErr w:type="spellEnd"/>
            <w:r>
              <w:rPr>
                <w:sz w:val="30"/>
                <w:szCs w:val="30"/>
              </w:rPr>
              <w:t xml:space="preserve"> </w:t>
            </w:r>
          </w:p>
        </w:tc>
      </w:tr>
      <w:tr w:rsidR="00373F34" w14:paraId="307778C9" w14:textId="77777777">
        <w:trPr>
          <w:jc w:val="center"/>
        </w:trPr>
        <w:tc>
          <w:tcPr>
            <w:tcW w:w="2627" w:type="dxa"/>
            <w:shd w:val="clear" w:color="auto" w:fill="auto"/>
            <w:tcMar>
              <w:top w:w="100" w:type="dxa"/>
              <w:left w:w="100" w:type="dxa"/>
              <w:bottom w:w="100" w:type="dxa"/>
              <w:right w:w="100" w:type="dxa"/>
            </w:tcMar>
          </w:tcPr>
          <w:p w14:paraId="6308BBC1" w14:textId="77777777" w:rsidR="00373F34" w:rsidRDefault="00000000">
            <w:pPr>
              <w:widowControl w:val="0"/>
              <w:pBdr>
                <w:top w:val="nil"/>
                <w:left w:val="nil"/>
                <w:bottom w:val="nil"/>
                <w:right w:val="nil"/>
                <w:between w:val="nil"/>
              </w:pBdr>
              <w:spacing w:line="240" w:lineRule="auto"/>
              <w:jc w:val="center"/>
              <w:rPr>
                <w:sz w:val="30"/>
                <w:szCs w:val="30"/>
              </w:rPr>
            </w:pPr>
            <w:proofErr w:type="spellStart"/>
            <w:r>
              <w:rPr>
                <w:sz w:val="30"/>
                <w:szCs w:val="30"/>
              </w:rPr>
              <w:t>Boersch</w:t>
            </w:r>
            <w:proofErr w:type="spellEnd"/>
            <w:r>
              <w:rPr>
                <w:sz w:val="30"/>
                <w:szCs w:val="30"/>
              </w:rPr>
              <w:t xml:space="preserve"> </w:t>
            </w:r>
          </w:p>
        </w:tc>
        <w:tc>
          <w:tcPr>
            <w:tcW w:w="2801" w:type="dxa"/>
            <w:shd w:val="clear" w:color="auto" w:fill="auto"/>
            <w:tcMar>
              <w:top w:w="100" w:type="dxa"/>
              <w:left w:w="100" w:type="dxa"/>
              <w:bottom w:w="100" w:type="dxa"/>
              <w:right w:w="100" w:type="dxa"/>
            </w:tcMar>
          </w:tcPr>
          <w:p w14:paraId="6117BE51"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Obernai église </w:t>
            </w:r>
          </w:p>
          <w:p w14:paraId="66ED1625"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Saint Pierres Paul</w:t>
            </w:r>
          </w:p>
        </w:tc>
      </w:tr>
      <w:tr w:rsidR="00373F34" w14:paraId="760FC761" w14:textId="77777777">
        <w:trPr>
          <w:jc w:val="center"/>
        </w:trPr>
        <w:tc>
          <w:tcPr>
            <w:tcW w:w="2627" w:type="dxa"/>
            <w:shd w:val="clear" w:color="auto" w:fill="auto"/>
            <w:tcMar>
              <w:top w:w="100" w:type="dxa"/>
              <w:left w:w="100" w:type="dxa"/>
              <w:bottom w:w="100" w:type="dxa"/>
              <w:right w:w="100" w:type="dxa"/>
            </w:tcMar>
          </w:tcPr>
          <w:p w14:paraId="72618DB5"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Obernai église </w:t>
            </w:r>
          </w:p>
          <w:p w14:paraId="23865F07"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Saint Pierres Paul</w:t>
            </w:r>
          </w:p>
        </w:tc>
        <w:tc>
          <w:tcPr>
            <w:tcW w:w="2801" w:type="dxa"/>
            <w:shd w:val="clear" w:color="auto" w:fill="auto"/>
            <w:tcMar>
              <w:top w:w="100" w:type="dxa"/>
              <w:left w:w="100" w:type="dxa"/>
              <w:bottom w:w="100" w:type="dxa"/>
              <w:right w:w="100" w:type="dxa"/>
            </w:tcMar>
          </w:tcPr>
          <w:p w14:paraId="74F85633" w14:textId="77777777" w:rsidR="00373F34" w:rsidRDefault="00000000">
            <w:pPr>
              <w:widowControl w:val="0"/>
              <w:pBdr>
                <w:top w:val="nil"/>
                <w:left w:val="nil"/>
                <w:bottom w:val="nil"/>
                <w:right w:val="nil"/>
                <w:between w:val="nil"/>
              </w:pBdr>
              <w:spacing w:line="240" w:lineRule="auto"/>
              <w:jc w:val="center"/>
              <w:rPr>
                <w:sz w:val="30"/>
                <w:szCs w:val="30"/>
              </w:rPr>
            </w:pPr>
            <w:r>
              <w:rPr>
                <w:sz w:val="30"/>
                <w:szCs w:val="30"/>
              </w:rPr>
              <w:t xml:space="preserve">Obernai CSC A. Rimbaud </w:t>
            </w:r>
          </w:p>
        </w:tc>
      </w:tr>
    </w:tbl>
    <w:p w14:paraId="5660C0F5" w14:textId="77777777" w:rsidR="00373F34" w:rsidRDefault="00373F34">
      <w:pPr>
        <w:jc w:val="center"/>
        <w:rPr>
          <w:sz w:val="30"/>
          <w:szCs w:val="30"/>
        </w:rPr>
      </w:pPr>
    </w:p>
    <w:p w14:paraId="58D7666C" w14:textId="77777777" w:rsidR="00373F34" w:rsidRDefault="00373F34">
      <w:pPr>
        <w:rPr>
          <w:b/>
          <w:i/>
          <w:sz w:val="34"/>
          <w:szCs w:val="34"/>
          <w:highlight w:val="green"/>
          <w:u w:val="single"/>
        </w:rPr>
      </w:pPr>
    </w:p>
    <w:p w14:paraId="5A811AE5" w14:textId="77777777" w:rsidR="00373F34" w:rsidRDefault="00000000">
      <w:pPr>
        <w:jc w:val="center"/>
        <w:rPr>
          <w:b/>
          <w:i/>
          <w:sz w:val="30"/>
          <w:szCs w:val="30"/>
          <w:u w:val="single"/>
        </w:rPr>
      </w:pPr>
      <w:r>
        <w:rPr>
          <w:b/>
          <w:i/>
          <w:sz w:val="34"/>
          <w:szCs w:val="34"/>
          <w:highlight w:val="green"/>
          <w:u w:val="single"/>
        </w:rPr>
        <w:t>Dois-je faire tout le circuit ?</w:t>
      </w:r>
    </w:p>
    <w:p w14:paraId="25F19EFB" w14:textId="77777777" w:rsidR="00373F34" w:rsidRDefault="00373F34">
      <w:pPr>
        <w:rPr>
          <w:b/>
          <w:i/>
          <w:sz w:val="30"/>
          <w:szCs w:val="30"/>
          <w:u w:val="single"/>
        </w:rPr>
      </w:pPr>
    </w:p>
    <w:p w14:paraId="416CCA37" w14:textId="77777777" w:rsidR="00373F34" w:rsidRDefault="00000000">
      <w:pPr>
        <w:rPr>
          <w:sz w:val="30"/>
          <w:szCs w:val="30"/>
        </w:rPr>
      </w:pPr>
      <w:r>
        <w:rPr>
          <w:sz w:val="30"/>
          <w:szCs w:val="30"/>
        </w:rPr>
        <w:t xml:space="preserve">Non, vous pouvez nous rejoindre pour aussi peu ou autant que vous le souhaitez ou que vous le pouvez. </w:t>
      </w:r>
    </w:p>
    <w:p w14:paraId="05968151" w14:textId="77777777" w:rsidR="00373F34" w:rsidRDefault="00000000">
      <w:pPr>
        <w:rPr>
          <w:sz w:val="30"/>
          <w:szCs w:val="30"/>
        </w:rPr>
      </w:pPr>
      <w:r>
        <w:rPr>
          <w:sz w:val="30"/>
          <w:szCs w:val="30"/>
        </w:rPr>
        <w:t xml:space="preserve">Marcher, rouler ou parcourir les 36 km de Strasbourg à Obernai, en faisant symboliquement un pas pour chaque vie perdue. </w:t>
      </w:r>
    </w:p>
    <w:p w14:paraId="79EBB206" w14:textId="77777777" w:rsidR="00373F34" w:rsidRDefault="00000000">
      <w:pPr>
        <w:rPr>
          <w:sz w:val="30"/>
          <w:szCs w:val="30"/>
        </w:rPr>
      </w:pPr>
      <w:r>
        <w:rPr>
          <w:sz w:val="30"/>
          <w:szCs w:val="30"/>
        </w:rPr>
        <w:t>Vous êtes invités à tout moment à rejoindre ceux qui parcourront toute la distance ou à faire partie d'un véhicule de soutien ou d'une équipe de restauration.</w:t>
      </w:r>
    </w:p>
    <w:p w14:paraId="621999D2" w14:textId="77777777" w:rsidR="00373F34" w:rsidRDefault="00373F34">
      <w:pPr>
        <w:rPr>
          <w:sz w:val="30"/>
          <w:szCs w:val="30"/>
        </w:rPr>
      </w:pPr>
    </w:p>
    <w:p w14:paraId="0B2F010F" w14:textId="77777777" w:rsidR="00373F34" w:rsidRDefault="00373F34">
      <w:pPr>
        <w:rPr>
          <w:sz w:val="30"/>
          <w:szCs w:val="30"/>
        </w:rPr>
      </w:pPr>
    </w:p>
    <w:p w14:paraId="254841EA" w14:textId="77777777" w:rsidR="00373F34" w:rsidRDefault="00000000">
      <w:pPr>
        <w:jc w:val="center"/>
        <w:rPr>
          <w:b/>
          <w:i/>
          <w:sz w:val="34"/>
          <w:szCs w:val="34"/>
          <w:highlight w:val="green"/>
          <w:u w:val="single"/>
        </w:rPr>
      </w:pPr>
      <w:r>
        <w:rPr>
          <w:b/>
          <w:i/>
          <w:sz w:val="34"/>
          <w:szCs w:val="34"/>
          <w:highlight w:val="green"/>
          <w:u w:val="single"/>
        </w:rPr>
        <w:lastRenderedPageBreak/>
        <w:t>De quoi ai-je besoin pour la journée ?</w:t>
      </w:r>
    </w:p>
    <w:p w14:paraId="601580F4" w14:textId="77777777" w:rsidR="00373F34" w:rsidRDefault="00373F34">
      <w:pPr>
        <w:rPr>
          <w:b/>
          <w:i/>
          <w:sz w:val="30"/>
          <w:szCs w:val="30"/>
          <w:u w:val="single"/>
        </w:rPr>
      </w:pPr>
    </w:p>
    <w:p w14:paraId="3400ED67" w14:textId="77777777" w:rsidR="00373F34" w:rsidRDefault="00373F34">
      <w:pPr>
        <w:rPr>
          <w:b/>
          <w:i/>
          <w:sz w:val="30"/>
          <w:szCs w:val="30"/>
          <w:u w:val="single"/>
        </w:rPr>
      </w:pPr>
    </w:p>
    <w:p w14:paraId="22A05D50" w14:textId="77777777" w:rsidR="00373F34" w:rsidRDefault="00000000">
      <w:pPr>
        <w:rPr>
          <w:sz w:val="30"/>
          <w:szCs w:val="30"/>
        </w:rPr>
      </w:pPr>
      <w:r>
        <w:rPr>
          <w:sz w:val="30"/>
          <w:szCs w:val="30"/>
        </w:rPr>
        <w:t xml:space="preserve">En fonction du climat, des vêtements adaptés (k-way, lunettes de soleil, </w:t>
      </w:r>
      <w:proofErr w:type="gramStart"/>
      <w:r>
        <w:rPr>
          <w:sz w:val="30"/>
          <w:szCs w:val="30"/>
        </w:rPr>
        <w:t>casquette..</w:t>
      </w:r>
      <w:proofErr w:type="gramEnd"/>
      <w:r>
        <w:rPr>
          <w:sz w:val="30"/>
          <w:szCs w:val="30"/>
        </w:rPr>
        <w:t>)</w:t>
      </w:r>
    </w:p>
    <w:p w14:paraId="7D28982E" w14:textId="77777777" w:rsidR="00373F34" w:rsidRDefault="00000000">
      <w:pPr>
        <w:rPr>
          <w:sz w:val="30"/>
          <w:szCs w:val="30"/>
          <w:u w:val="single"/>
        </w:rPr>
      </w:pPr>
      <w:r>
        <w:rPr>
          <w:sz w:val="30"/>
          <w:szCs w:val="30"/>
          <w:u w:val="single"/>
        </w:rPr>
        <w:t>•de bonnes chaussures de marche</w:t>
      </w:r>
    </w:p>
    <w:p w14:paraId="19631FEA" w14:textId="77777777" w:rsidR="00373F34" w:rsidRDefault="00000000">
      <w:pPr>
        <w:rPr>
          <w:sz w:val="30"/>
          <w:szCs w:val="30"/>
        </w:rPr>
      </w:pPr>
      <w:r>
        <w:rPr>
          <w:b/>
          <w:color w:val="FF0000"/>
          <w:sz w:val="36"/>
          <w:szCs w:val="36"/>
          <w:u w:val="single"/>
        </w:rPr>
        <w:t>•Sac à dos contenant eau, nourriture,</w:t>
      </w:r>
      <w:r>
        <w:rPr>
          <w:b/>
          <w:color w:val="FF0000"/>
          <w:sz w:val="30"/>
          <w:szCs w:val="30"/>
          <w:u w:val="single"/>
        </w:rPr>
        <w:t xml:space="preserve"> </w:t>
      </w:r>
      <w:r>
        <w:rPr>
          <w:sz w:val="30"/>
          <w:szCs w:val="30"/>
        </w:rPr>
        <w:t>mouchoirs</w:t>
      </w:r>
    </w:p>
    <w:p w14:paraId="0ACC0996" w14:textId="77777777" w:rsidR="00373F34" w:rsidRDefault="00000000">
      <w:pPr>
        <w:rPr>
          <w:sz w:val="30"/>
          <w:szCs w:val="30"/>
        </w:rPr>
      </w:pPr>
      <w:r>
        <w:rPr>
          <w:sz w:val="30"/>
          <w:szCs w:val="30"/>
        </w:rPr>
        <w:t>•Bâtons de marche recommandés</w:t>
      </w:r>
    </w:p>
    <w:p w14:paraId="50986E19" w14:textId="77777777" w:rsidR="00373F34" w:rsidRDefault="00000000">
      <w:pPr>
        <w:rPr>
          <w:sz w:val="30"/>
          <w:szCs w:val="30"/>
        </w:rPr>
      </w:pPr>
      <w:r>
        <w:rPr>
          <w:sz w:val="30"/>
          <w:szCs w:val="30"/>
        </w:rPr>
        <w:t xml:space="preserve">•1er secours / médicaments </w:t>
      </w:r>
    </w:p>
    <w:p w14:paraId="02C48E2D" w14:textId="77777777" w:rsidR="00373F34" w:rsidRDefault="00373F34">
      <w:pPr>
        <w:rPr>
          <w:sz w:val="30"/>
          <w:szCs w:val="30"/>
        </w:rPr>
      </w:pPr>
    </w:p>
    <w:p w14:paraId="498F06B3" w14:textId="77777777" w:rsidR="00373F34" w:rsidRDefault="00373F34">
      <w:pPr>
        <w:rPr>
          <w:sz w:val="30"/>
          <w:szCs w:val="30"/>
        </w:rPr>
      </w:pPr>
    </w:p>
    <w:p w14:paraId="0F00DD45" w14:textId="77777777" w:rsidR="00373F34" w:rsidRDefault="00373F34">
      <w:pPr>
        <w:rPr>
          <w:sz w:val="30"/>
          <w:szCs w:val="30"/>
        </w:rPr>
      </w:pPr>
    </w:p>
    <w:p w14:paraId="2F355B30" w14:textId="77777777" w:rsidR="00373F34" w:rsidRDefault="00373F34">
      <w:pPr>
        <w:rPr>
          <w:sz w:val="30"/>
          <w:szCs w:val="30"/>
        </w:rPr>
      </w:pPr>
    </w:p>
    <w:p w14:paraId="2CF7FFFA" w14:textId="77777777" w:rsidR="00373F34" w:rsidRDefault="00373F34">
      <w:pPr>
        <w:rPr>
          <w:sz w:val="30"/>
          <w:szCs w:val="30"/>
        </w:rPr>
      </w:pPr>
    </w:p>
    <w:p w14:paraId="4123F4DC" w14:textId="77777777" w:rsidR="00373F34" w:rsidRDefault="00373F34">
      <w:pPr>
        <w:rPr>
          <w:sz w:val="30"/>
          <w:szCs w:val="30"/>
        </w:rPr>
      </w:pPr>
    </w:p>
    <w:p w14:paraId="1B756A00" w14:textId="77777777" w:rsidR="00373F34" w:rsidRDefault="00000000">
      <w:pPr>
        <w:rPr>
          <w:b/>
          <w:i/>
          <w:sz w:val="34"/>
          <w:szCs w:val="34"/>
          <w:highlight w:val="green"/>
          <w:u w:val="single"/>
        </w:rPr>
      </w:pPr>
      <w:r>
        <w:rPr>
          <w:b/>
          <w:i/>
          <w:sz w:val="34"/>
          <w:szCs w:val="34"/>
          <w:highlight w:val="green"/>
          <w:u w:val="single"/>
        </w:rPr>
        <w:t>Puis-je apporter des pancartes et des drapeaux ?</w:t>
      </w:r>
    </w:p>
    <w:p w14:paraId="02703FD2" w14:textId="77777777" w:rsidR="00373F34" w:rsidRDefault="00373F34">
      <w:pPr>
        <w:rPr>
          <w:b/>
          <w:i/>
          <w:sz w:val="34"/>
          <w:szCs w:val="34"/>
          <w:highlight w:val="green"/>
          <w:u w:val="single"/>
        </w:rPr>
      </w:pPr>
    </w:p>
    <w:p w14:paraId="274D0926" w14:textId="77777777" w:rsidR="00373F34" w:rsidRDefault="00373F34">
      <w:pPr>
        <w:rPr>
          <w:sz w:val="30"/>
          <w:szCs w:val="30"/>
        </w:rPr>
      </w:pPr>
    </w:p>
    <w:p w14:paraId="5164B093" w14:textId="77777777" w:rsidR="00373F34" w:rsidRDefault="00000000">
      <w:pPr>
        <w:rPr>
          <w:b/>
          <w:color w:val="FF0000"/>
          <w:sz w:val="30"/>
          <w:szCs w:val="30"/>
        </w:rPr>
      </w:pPr>
      <w:r>
        <w:rPr>
          <w:b/>
          <w:color w:val="FF0000"/>
          <w:sz w:val="30"/>
          <w:szCs w:val="30"/>
        </w:rPr>
        <w:t>UNIQUEMENT DES DRAPEAUX PALESTINIENS.</w:t>
      </w:r>
    </w:p>
    <w:p w14:paraId="1ED6E9F8" w14:textId="77777777" w:rsidR="00373F34" w:rsidRDefault="00000000">
      <w:pPr>
        <w:rPr>
          <w:color w:val="FF0000"/>
          <w:sz w:val="30"/>
          <w:szCs w:val="30"/>
        </w:rPr>
      </w:pPr>
      <w:r>
        <w:rPr>
          <w:sz w:val="30"/>
          <w:szCs w:val="30"/>
        </w:rPr>
        <w:t xml:space="preserve">Et nous vous encourageons à parler à travers des symboles : </w:t>
      </w:r>
      <w:r>
        <w:rPr>
          <w:color w:val="FF0000"/>
          <w:sz w:val="30"/>
          <w:szCs w:val="30"/>
        </w:rPr>
        <w:t>portez des keffiehs, apportez des signes palestiniens, des drapeaux.</w:t>
      </w:r>
    </w:p>
    <w:p w14:paraId="35DA9E85" w14:textId="77777777" w:rsidR="00373F34" w:rsidRDefault="00000000">
      <w:pPr>
        <w:rPr>
          <w:sz w:val="30"/>
          <w:szCs w:val="30"/>
        </w:rPr>
      </w:pPr>
      <w:r>
        <w:rPr>
          <w:sz w:val="30"/>
          <w:szCs w:val="30"/>
        </w:rPr>
        <w:t xml:space="preserve"> Le pèlerinage du cessez-le-feu à Gaza cherche à humaniser et à honorer les vies perdues.</w:t>
      </w:r>
    </w:p>
    <w:p w14:paraId="1F001C7A" w14:textId="77777777" w:rsidR="00373F34" w:rsidRDefault="00373F34">
      <w:pPr>
        <w:rPr>
          <w:sz w:val="30"/>
          <w:szCs w:val="30"/>
        </w:rPr>
      </w:pPr>
    </w:p>
    <w:p w14:paraId="625124B9" w14:textId="77777777" w:rsidR="00373F34" w:rsidRDefault="00373F34">
      <w:pPr>
        <w:rPr>
          <w:sz w:val="30"/>
          <w:szCs w:val="30"/>
        </w:rPr>
      </w:pPr>
    </w:p>
    <w:p w14:paraId="5DFAB415" w14:textId="77777777" w:rsidR="00373F34" w:rsidRDefault="00373F34">
      <w:pPr>
        <w:rPr>
          <w:sz w:val="30"/>
          <w:szCs w:val="30"/>
        </w:rPr>
      </w:pPr>
    </w:p>
    <w:p w14:paraId="75DB7287" w14:textId="77777777" w:rsidR="00373F34" w:rsidRDefault="00373F34">
      <w:pPr>
        <w:rPr>
          <w:sz w:val="30"/>
          <w:szCs w:val="30"/>
        </w:rPr>
      </w:pPr>
    </w:p>
    <w:p w14:paraId="7EC58A45" w14:textId="77777777" w:rsidR="00373F34" w:rsidRDefault="00373F34">
      <w:pPr>
        <w:rPr>
          <w:sz w:val="30"/>
          <w:szCs w:val="30"/>
        </w:rPr>
      </w:pPr>
    </w:p>
    <w:p w14:paraId="7B566230" w14:textId="77777777" w:rsidR="00373F34" w:rsidRDefault="00373F34">
      <w:pPr>
        <w:rPr>
          <w:sz w:val="30"/>
          <w:szCs w:val="30"/>
        </w:rPr>
      </w:pPr>
    </w:p>
    <w:p w14:paraId="3C01C5A5" w14:textId="77777777" w:rsidR="00373F34" w:rsidRDefault="00373F34">
      <w:pPr>
        <w:rPr>
          <w:sz w:val="30"/>
          <w:szCs w:val="30"/>
        </w:rPr>
      </w:pPr>
    </w:p>
    <w:p w14:paraId="2B082EAC" w14:textId="77777777" w:rsidR="00373F34" w:rsidRDefault="00373F34">
      <w:pPr>
        <w:rPr>
          <w:sz w:val="30"/>
          <w:szCs w:val="30"/>
        </w:rPr>
      </w:pPr>
    </w:p>
    <w:p w14:paraId="73F34D41" w14:textId="77777777" w:rsidR="00373F34" w:rsidRDefault="00373F34">
      <w:pPr>
        <w:rPr>
          <w:sz w:val="30"/>
          <w:szCs w:val="30"/>
        </w:rPr>
      </w:pPr>
    </w:p>
    <w:p w14:paraId="57E7AF79" w14:textId="77777777" w:rsidR="00373F34" w:rsidRDefault="00373F34">
      <w:pPr>
        <w:rPr>
          <w:sz w:val="30"/>
          <w:szCs w:val="30"/>
        </w:rPr>
      </w:pPr>
    </w:p>
    <w:p w14:paraId="6E438E58" w14:textId="77777777" w:rsidR="00373F34" w:rsidRDefault="00000000">
      <w:pPr>
        <w:jc w:val="center"/>
        <w:rPr>
          <w:b/>
          <w:i/>
          <w:sz w:val="34"/>
          <w:szCs w:val="34"/>
          <w:highlight w:val="green"/>
          <w:u w:val="single"/>
        </w:rPr>
      </w:pPr>
      <w:r>
        <w:rPr>
          <w:b/>
          <w:i/>
          <w:sz w:val="34"/>
          <w:szCs w:val="34"/>
          <w:highlight w:val="green"/>
          <w:u w:val="single"/>
        </w:rPr>
        <w:lastRenderedPageBreak/>
        <w:t>Puis-je faire des dons et comment ?</w:t>
      </w:r>
    </w:p>
    <w:p w14:paraId="30B8BA8F" w14:textId="77777777" w:rsidR="00373F34" w:rsidRDefault="00373F34">
      <w:pPr>
        <w:rPr>
          <w:sz w:val="30"/>
          <w:szCs w:val="30"/>
        </w:rPr>
      </w:pPr>
    </w:p>
    <w:p w14:paraId="39D9CBB4" w14:textId="77777777" w:rsidR="00373F34" w:rsidRDefault="00000000">
      <w:pPr>
        <w:rPr>
          <w:sz w:val="30"/>
          <w:szCs w:val="30"/>
        </w:rPr>
      </w:pPr>
      <w:r>
        <w:rPr>
          <w:sz w:val="30"/>
          <w:szCs w:val="30"/>
        </w:rPr>
        <w:t>Abu Amir est le correspondant de l’UJFP à Gaza depuis 2016.</w:t>
      </w:r>
    </w:p>
    <w:p w14:paraId="7368845D" w14:textId="77777777" w:rsidR="00373F34" w:rsidRDefault="00000000">
      <w:pPr>
        <w:rPr>
          <w:sz w:val="30"/>
          <w:szCs w:val="30"/>
        </w:rPr>
      </w:pPr>
      <w:r>
        <w:rPr>
          <w:sz w:val="30"/>
          <w:szCs w:val="30"/>
        </w:rPr>
        <w:t xml:space="preserve">Il a été l’organisateur de la solidarité avec les paysans de Gaza depuis 2016. </w:t>
      </w:r>
    </w:p>
    <w:p w14:paraId="0BAAEB09" w14:textId="77777777" w:rsidR="00373F34" w:rsidRDefault="00000000">
      <w:pPr>
        <w:rPr>
          <w:sz w:val="30"/>
          <w:szCs w:val="30"/>
        </w:rPr>
      </w:pPr>
      <w:r>
        <w:rPr>
          <w:sz w:val="30"/>
          <w:szCs w:val="30"/>
        </w:rPr>
        <w:t>Les réalisations ont été importantes, c’est l’ONG de Gaza “</w:t>
      </w:r>
      <w:proofErr w:type="spellStart"/>
      <w:r>
        <w:rPr>
          <w:sz w:val="30"/>
          <w:szCs w:val="30"/>
        </w:rPr>
        <w:t>Tatweer</w:t>
      </w:r>
      <w:proofErr w:type="spellEnd"/>
      <w:r>
        <w:rPr>
          <w:sz w:val="30"/>
          <w:szCs w:val="30"/>
        </w:rPr>
        <w:t>” qui recevait les fonds :</w:t>
      </w:r>
    </w:p>
    <w:p w14:paraId="37076680" w14:textId="77777777" w:rsidR="00373F34" w:rsidRDefault="00000000">
      <w:pPr>
        <w:rPr>
          <w:sz w:val="30"/>
          <w:szCs w:val="30"/>
        </w:rPr>
      </w:pPr>
      <w:r>
        <w:rPr>
          <w:sz w:val="30"/>
          <w:szCs w:val="30"/>
        </w:rPr>
        <w:t>Construction d’un château d’eau, de canalisations, de panneaux solaires, d’une maison des paysans, d’une pépinière solidaire, d’une voiture avec laquelle un agronome visitait les fermes …</w:t>
      </w:r>
    </w:p>
    <w:p w14:paraId="31F4191D" w14:textId="77777777" w:rsidR="00373F34" w:rsidRDefault="00000000">
      <w:pPr>
        <w:rPr>
          <w:sz w:val="30"/>
          <w:szCs w:val="30"/>
        </w:rPr>
      </w:pPr>
      <w:r>
        <w:rPr>
          <w:sz w:val="30"/>
          <w:szCs w:val="30"/>
        </w:rPr>
        <w:t>Ces réalisations ont été détruites depuis le 7 octobre 2023.</w:t>
      </w:r>
    </w:p>
    <w:p w14:paraId="7C74347D" w14:textId="77777777" w:rsidR="00373F34" w:rsidRDefault="00000000">
      <w:pPr>
        <w:rPr>
          <w:sz w:val="30"/>
          <w:szCs w:val="30"/>
        </w:rPr>
      </w:pPr>
      <w:r>
        <w:rPr>
          <w:sz w:val="30"/>
          <w:szCs w:val="30"/>
        </w:rPr>
        <w:t xml:space="preserve"> Abu Amir et son équipe ont dû changer deux fois de domicile et sont à présent sous la tente à Rafah.</w:t>
      </w:r>
    </w:p>
    <w:p w14:paraId="110EA024" w14:textId="77777777" w:rsidR="00373F34" w:rsidRDefault="00000000">
      <w:pPr>
        <w:rPr>
          <w:sz w:val="30"/>
          <w:szCs w:val="30"/>
        </w:rPr>
      </w:pPr>
      <w:r>
        <w:rPr>
          <w:sz w:val="30"/>
          <w:szCs w:val="30"/>
        </w:rPr>
        <w:t xml:space="preserve">L’argent de la solidarité continue d’arriver malgré les difficultés. Avec cet argent, l’équipe a pu fournir des tentes, du plastique pour se protéger de la pluie et de l’humidité, des chaussures, des vêtements chauds. Mais surtout, elle organise des cantines collectives et un système de distribution de repas et de bouteilles d’eau pour une population au bord de la famine. </w:t>
      </w:r>
    </w:p>
    <w:p w14:paraId="79223AF3" w14:textId="77777777" w:rsidR="00373F34" w:rsidRDefault="00000000">
      <w:pPr>
        <w:rPr>
          <w:sz w:val="30"/>
          <w:szCs w:val="30"/>
        </w:rPr>
      </w:pPr>
      <w:r>
        <w:rPr>
          <w:sz w:val="30"/>
          <w:szCs w:val="30"/>
        </w:rPr>
        <w:t>Ce travail se fait sur les routes de l’exode, dans les zones où les tentes sont installées et dans les écoles où la population s’est réfugiée.</w:t>
      </w:r>
    </w:p>
    <w:p w14:paraId="313C6D1F" w14:textId="77777777" w:rsidR="00373F34" w:rsidRDefault="00000000">
      <w:pPr>
        <w:rPr>
          <w:sz w:val="30"/>
          <w:szCs w:val="30"/>
        </w:rPr>
      </w:pPr>
      <w:proofErr w:type="gramStart"/>
      <w:r>
        <w:rPr>
          <w:sz w:val="30"/>
          <w:szCs w:val="30"/>
        </w:rPr>
        <w:t>L’ UJFP</w:t>
      </w:r>
      <w:proofErr w:type="gramEnd"/>
      <w:r>
        <w:rPr>
          <w:sz w:val="30"/>
          <w:szCs w:val="30"/>
        </w:rPr>
        <w:t xml:space="preserve"> travaille aussi depuis des années avec l’association Ibn Sina. C’est une association d’éducation populaire et d’aide psychologique aux personnes traumatisées par les bombardements. </w:t>
      </w:r>
    </w:p>
    <w:p w14:paraId="76330704" w14:textId="77777777" w:rsidR="00373F34" w:rsidRDefault="00000000">
      <w:pPr>
        <w:rPr>
          <w:sz w:val="30"/>
          <w:szCs w:val="30"/>
        </w:rPr>
      </w:pPr>
      <w:r>
        <w:rPr>
          <w:sz w:val="30"/>
          <w:szCs w:val="30"/>
        </w:rPr>
        <w:t>Depuis le 7 octobre, l’équipe d’Ibn Sina qui s’est réfugiée à Rafah, a pu prendre en charge des enfants, secourir des prématurés dans les hôpitaux, fournir des couvertures, acheter des repas. Mais surtout, elle est en train de construire des WC dans des zones où il y a des milliers de réfugiés et aucun équipement.</w:t>
      </w:r>
    </w:p>
    <w:p w14:paraId="1EA10C9B" w14:textId="77777777" w:rsidR="00373F34" w:rsidRDefault="00000000">
      <w:pPr>
        <w:rPr>
          <w:b/>
          <w:sz w:val="34"/>
          <w:szCs w:val="34"/>
          <w:highlight w:val="green"/>
          <w:u w:val="single"/>
        </w:rPr>
      </w:pPr>
      <w:r>
        <w:rPr>
          <w:sz w:val="30"/>
          <w:szCs w:val="30"/>
        </w:rPr>
        <w:t xml:space="preserve">Ce sont les correspondants de l’UJFP qui déterminent au jour le jour les urgences immédiates, le montant de l’aide nécessaire et le meilleur moyen de transmettre les fonds. </w:t>
      </w:r>
    </w:p>
    <w:p w14:paraId="236D5C5E" w14:textId="77777777" w:rsidR="00373F34" w:rsidRDefault="00373F34">
      <w:pPr>
        <w:jc w:val="center"/>
        <w:rPr>
          <w:b/>
          <w:sz w:val="34"/>
          <w:szCs w:val="34"/>
          <w:highlight w:val="green"/>
          <w:u w:val="single"/>
        </w:rPr>
      </w:pPr>
    </w:p>
    <w:p w14:paraId="357D559F" w14:textId="77777777" w:rsidR="00373F34" w:rsidRDefault="00000000">
      <w:pPr>
        <w:jc w:val="center"/>
        <w:rPr>
          <w:b/>
          <w:sz w:val="34"/>
          <w:szCs w:val="34"/>
          <w:highlight w:val="green"/>
          <w:u w:val="single"/>
        </w:rPr>
      </w:pPr>
      <w:r>
        <w:rPr>
          <w:b/>
          <w:sz w:val="34"/>
          <w:szCs w:val="34"/>
          <w:highlight w:val="green"/>
          <w:u w:val="single"/>
        </w:rPr>
        <w:lastRenderedPageBreak/>
        <w:t>POUR FAIRE DES DONS :</w:t>
      </w:r>
    </w:p>
    <w:p w14:paraId="244A7594" w14:textId="77777777" w:rsidR="00373F34" w:rsidRDefault="00373F34">
      <w:pPr>
        <w:rPr>
          <w:sz w:val="34"/>
          <w:szCs w:val="34"/>
        </w:rPr>
      </w:pPr>
    </w:p>
    <w:p w14:paraId="578D66D0" w14:textId="77777777" w:rsidR="00373F34" w:rsidRDefault="00373F34">
      <w:pPr>
        <w:jc w:val="center"/>
        <w:rPr>
          <w:sz w:val="34"/>
          <w:szCs w:val="34"/>
          <w:highlight w:val="green"/>
        </w:rPr>
      </w:pPr>
    </w:p>
    <w:p w14:paraId="66AE0E4E" w14:textId="77777777" w:rsidR="00373F34" w:rsidRDefault="00000000">
      <w:pPr>
        <w:rPr>
          <w:sz w:val="30"/>
          <w:szCs w:val="30"/>
        </w:rPr>
      </w:pPr>
      <w:r>
        <w:rPr>
          <w:sz w:val="30"/>
          <w:szCs w:val="30"/>
        </w:rPr>
        <w:t xml:space="preserve">- </w:t>
      </w:r>
      <w:r>
        <w:rPr>
          <w:b/>
          <w:sz w:val="34"/>
          <w:szCs w:val="34"/>
          <w:highlight w:val="yellow"/>
        </w:rPr>
        <w:t>UJFP</w:t>
      </w:r>
      <w:r>
        <w:rPr>
          <w:sz w:val="30"/>
          <w:szCs w:val="30"/>
        </w:rPr>
        <w:t xml:space="preserve"> :   </w:t>
      </w:r>
    </w:p>
    <w:p w14:paraId="3E67B0E2" w14:textId="77777777" w:rsidR="00373F34" w:rsidRDefault="00000000">
      <w:pPr>
        <w:rPr>
          <w:b/>
          <w:sz w:val="30"/>
          <w:szCs w:val="30"/>
        </w:rPr>
      </w:pPr>
      <w:hyperlink r:id="rId12">
        <w:r>
          <w:rPr>
            <w:b/>
            <w:color w:val="1155CC"/>
            <w:sz w:val="30"/>
            <w:szCs w:val="30"/>
            <w:u w:val="single"/>
          </w:rPr>
          <w:t>https://www.helloasso.com/associations/union-juive-francaise-pour-la-paix/collectes/urgence-guerre-a-gaza</w:t>
        </w:r>
      </w:hyperlink>
    </w:p>
    <w:p w14:paraId="2AF9B32E" w14:textId="77777777" w:rsidR="00373F34" w:rsidRDefault="00373F34">
      <w:pPr>
        <w:rPr>
          <w:b/>
          <w:sz w:val="30"/>
          <w:szCs w:val="30"/>
        </w:rPr>
      </w:pPr>
    </w:p>
    <w:p w14:paraId="485BC6D3" w14:textId="77777777" w:rsidR="00373F34" w:rsidRDefault="00373F34">
      <w:pPr>
        <w:rPr>
          <w:b/>
          <w:sz w:val="30"/>
          <w:szCs w:val="30"/>
        </w:rPr>
      </w:pPr>
    </w:p>
    <w:p w14:paraId="03E761B3" w14:textId="77777777" w:rsidR="00373F34" w:rsidRDefault="00000000">
      <w:pPr>
        <w:rPr>
          <w:sz w:val="30"/>
          <w:szCs w:val="30"/>
        </w:rPr>
      </w:pPr>
      <w:r>
        <w:rPr>
          <w:sz w:val="30"/>
          <w:szCs w:val="30"/>
        </w:rPr>
        <w:t xml:space="preserve">- </w:t>
      </w:r>
      <w:r>
        <w:rPr>
          <w:b/>
          <w:sz w:val="32"/>
          <w:szCs w:val="32"/>
          <w:highlight w:val="yellow"/>
        </w:rPr>
        <w:t>UNRWA</w:t>
      </w:r>
      <w:r>
        <w:rPr>
          <w:sz w:val="30"/>
          <w:szCs w:val="30"/>
        </w:rPr>
        <w:t xml:space="preserve"> :</w:t>
      </w:r>
    </w:p>
    <w:p w14:paraId="5E9BC9B8" w14:textId="77777777" w:rsidR="00373F34" w:rsidRDefault="00000000">
      <w:pPr>
        <w:rPr>
          <w:sz w:val="30"/>
          <w:szCs w:val="30"/>
        </w:rPr>
      </w:pPr>
      <w:r>
        <w:rPr>
          <w:sz w:val="30"/>
          <w:szCs w:val="30"/>
        </w:rPr>
        <w:t xml:space="preserve"> </w:t>
      </w:r>
      <w:hyperlink r:id="rId13">
        <w:r>
          <w:rPr>
            <w:b/>
            <w:color w:val="1155CC"/>
            <w:sz w:val="30"/>
            <w:szCs w:val="30"/>
            <w:u w:val="single"/>
          </w:rPr>
          <w:t>https://donate.unrwa.org/gaza/~my-donation?_cv=1</w:t>
        </w:r>
      </w:hyperlink>
      <w:r>
        <w:rPr>
          <w:sz w:val="30"/>
          <w:szCs w:val="30"/>
        </w:rPr>
        <w:t xml:space="preserve"> </w:t>
      </w:r>
    </w:p>
    <w:p w14:paraId="199692CE" w14:textId="77777777" w:rsidR="00373F34" w:rsidRDefault="00373F34">
      <w:pPr>
        <w:rPr>
          <w:sz w:val="30"/>
          <w:szCs w:val="30"/>
        </w:rPr>
      </w:pPr>
    </w:p>
    <w:p w14:paraId="408A9F16" w14:textId="77777777" w:rsidR="00373F34" w:rsidRDefault="00373F34">
      <w:pPr>
        <w:rPr>
          <w:sz w:val="30"/>
          <w:szCs w:val="30"/>
        </w:rPr>
      </w:pPr>
    </w:p>
    <w:p w14:paraId="2105D5F4" w14:textId="77777777" w:rsidR="00373F34" w:rsidRDefault="00000000">
      <w:pPr>
        <w:rPr>
          <w:sz w:val="30"/>
          <w:szCs w:val="30"/>
        </w:rPr>
      </w:pPr>
      <w:r>
        <w:pict w14:anchorId="604E9558">
          <v:rect id="_x0000_i1025" style="width:0;height:1.5pt" o:hralign="center" o:hrstd="t" o:hr="t" fillcolor="#a0a0a0" stroked="f"/>
        </w:pict>
      </w:r>
    </w:p>
    <w:p w14:paraId="77EDA5A3" w14:textId="77777777" w:rsidR="00373F34" w:rsidRDefault="00373F34">
      <w:pPr>
        <w:rPr>
          <w:sz w:val="30"/>
          <w:szCs w:val="30"/>
        </w:rPr>
      </w:pPr>
    </w:p>
    <w:p w14:paraId="72F860AA" w14:textId="77777777" w:rsidR="00373F34" w:rsidRDefault="00000000">
      <w:pPr>
        <w:jc w:val="center"/>
        <w:rPr>
          <w:sz w:val="30"/>
          <w:szCs w:val="30"/>
        </w:rPr>
      </w:pPr>
      <w:r>
        <w:rPr>
          <w:rFonts w:ascii="Comic Sans MS" w:eastAsia="Comic Sans MS" w:hAnsi="Comic Sans MS" w:cs="Comic Sans MS"/>
          <w:b/>
          <w:i/>
          <w:sz w:val="38"/>
          <w:szCs w:val="38"/>
          <w:highlight w:val="yellow"/>
        </w:rPr>
        <w:t xml:space="preserve">INSCRIPTION à la marche </w:t>
      </w:r>
    </w:p>
    <w:p w14:paraId="3DA13CBD" w14:textId="77777777" w:rsidR="00373F34" w:rsidRDefault="00373F34">
      <w:pPr>
        <w:rPr>
          <w:sz w:val="30"/>
          <w:szCs w:val="30"/>
        </w:rPr>
      </w:pPr>
    </w:p>
    <w:p w14:paraId="6DA3F68C" w14:textId="77777777" w:rsidR="00373F34" w:rsidRDefault="00000000">
      <w:pPr>
        <w:rPr>
          <w:i/>
          <w:color w:val="FF0000"/>
          <w:sz w:val="36"/>
          <w:szCs w:val="36"/>
        </w:rPr>
      </w:pPr>
      <w:r>
        <w:rPr>
          <w:i/>
          <w:color w:val="FF0000"/>
          <w:sz w:val="36"/>
          <w:szCs w:val="36"/>
        </w:rPr>
        <w:t>Si vous êtes prêt(e)s à tenter l'aventure, merci de remplir le questionnaire ci-dessous qui vaut inscription.</w:t>
      </w:r>
    </w:p>
    <w:p w14:paraId="46365B89" w14:textId="77777777" w:rsidR="00373F34" w:rsidRDefault="00373F34">
      <w:pPr>
        <w:rPr>
          <w:i/>
          <w:color w:val="FF0000"/>
          <w:sz w:val="36"/>
          <w:szCs w:val="36"/>
        </w:rPr>
      </w:pPr>
    </w:p>
    <w:p w14:paraId="2E626838" w14:textId="77777777" w:rsidR="00373F34" w:rsidRDefault="00373F34">
      <w:pPr>
        <w:rPr>
          <w:sz w:val="30"/>
          <w:szCs w:val="30"/>
        </w:rPr>
      </w:pPr>
    </w:p>
    <w:p w14:paraId="1044F0D5" w14:textId="77777777" w:rsidR="00373F34" w:rsidRDefault="00000000">
      <w:pPr>
        <w:rPr>
          <w:b/>
          <w:sz w:val="26"/>
          <w:szCs w:val="26"/>
        </w:rPr>
      </w:pPr>
      <w:hyperlink r:id="rId14">
        <w:r>
          <w:rPr>
            <w:b/>
            <w:color w:val="1155CC"/>
            <w:sz w:val="26"/>
            <w:szCs w:val="26"/>
            <w:u w:val="single"/>
          </w:rPr>
          <w:t>https://docs.google.com/forms/d/e/1FAIpQLSeRFGIjKXs9qYx3ElR3Q30txXRlP8nH2j1ZyIg32prdn6v5lA/viewform?usp=pp_url</w:t>
        </w:r>
      </w:hyperlink>
    </w:p>
    <w:p w14:paraId="3FD7CF9B" w14:textId="77777777" w:rsidR="00373F34" w:rsidRDefault="00373F34">
      <w:pPr>
        <w:rPr>
          <w:b/>
          <w:sz w:val="36"/>
          <w:szCs w:val="36"/>
        </w:rPr>
      </w:pPr>
    </w:p>
    <w:p w14:paraId="554437F0" w14:textId="77777777" w:rsidR="00373F34" w:rsidRDefault="00373F34">
      <w:pPr>
        <w:rPr>
          <w:b/>
          <w:sz w:val="36"/>
          <w:szCs w:val="36"/>
        </w:rPr>
      </w:pPr>
    </w:p>
    <w:p w14:paraId="3522C8BB" w14:textId="77777777" w:rsidR="00373F34" w:rsidRDefault="00000000">
      <w:pPr>
        <w:rPr>
          <w:b/>
          <w:sz w:val="34"/>
          <w:szCs w:val="34"/>
        </w:rPr>
      </w:pPr>
      <w:proofErr w:type="gramStart"/>
      <w:r>
        <w:rPr>
          <w:b/>
          <w:sz w:val="36"/>
          <w:szCs w:val="36"/>
        </w:rPr>
        <w:t>Suivez nous</w:t>
      </w:r>
      <w:proofErr w:type="gramEnd"/>
      <w:r>
        <w:rPr>
          <w:b/>
          <w:sz w:val="36"/>
          <w:szCs w:val="36"/>
        </w:rPr>
        <w:t xml:space="preserve"> sur Instagram</w:t>
      </w:r>
      <w:r>
        <w:rPr>
          <w:b/>
          <w:sz w:val="30"/>
          <w:szCs w:val="30"/>
        </w:rPr>
        <w:t xml:space="preserve"> e</w:t>
      </w:r>
      <w:r>
        <w:rPr>
          <w:b/>
          <w:sz w:val="34"/>
          <w:szCs w:val="34"/>
        </w:rPr>
        <w:t>t Facebook</w:t>
      </w:r>
    </w:p>
    <w:p w14:paraId="127B7FE9" w14:textId="77777777" w:rsidR="00373F34" w:rsidRDefault="00000000">
      <w:pPr>
        <w:rPr>
          <w:b/>
          <w:sz w:val="30"/>
          <w:szCs w:val="30"/>
        </w:rPr>
      </w:pPr>
      <w:r>
        <w:rPr>
          <w:b/>
          <w:noProof/>
          <w:sz w:val="34"/>
          <w:szCs w:val="34"/>
        </w:rPr>
        <w:drawing>
          <wp:inline distT="114300" distB="114300" distL="114300" distR="114300" wp14:anchorId="41C42BB5" wp14:editId="1DCD9752">
            <wp:extent cx="1575259" cy="158372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575259" cy="1583728"/>
                    </a:xfrm>
                    <a:prstGeom prst="rect">
                      <a:avLst/>
                    </a:prstGeom>
                    <a:ln/>
                  </pic:spPr>
                </pic:pic>
              </a:graphicData>
            </a:graphic>
          </wp:inline>
        </w:drawing>
      </w:r>
      <w:r>
        <w:rPr>
          <w:b/>
          <w:sz w:val="34"/>
          <w:szCs w:val="34"/>
        </w:rPr>
        <w:t xml:space="preserve">              </w:t>
      </w:r>
      <w:hyperlink r:id="rId16">
        <w:r>
          <w:rPr>
            <w:b/>
            <w:color w:val="1155CC"/>
            <w:sz w:val="30"/>
            <w:szCs w:val="30"/>
            <w:u w:val="single"/>
          </w:rPr>
          <w:t xml:space="preserve">FACEBOOK </w:t>
        </w:r>
      </w:hyperlink>
      <w:r>
        <w:rPr>
          <w:b/>
          <w:noProof/>
          <w:sz w:val="30"/>
          <w:szCs w:val="30"/>
        </w:rPr>
        <w:drawing>
          <wp:inline distT="114300" distB="114300" distL="114300" distR="114300" wp14:anchorId="7332F316" wp14:editId="04A48C15">
            <wp:extent cx="399011" cy="45512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99011" cy="455122"/>
                    </a:xfrm>
                    <a:prstGeom prst="rect">
                      <a:avLst/>
                    </a:prstGeom>
                    <a:ln/>
                  </pic:spPr>
                </pic:pic>
              </a:graphicData>
            </a:graphic>
          </wp:inline>
        </w:drawing>
      </w:r>
    </w:p>
    <w:sectPr w:rsidR="00373F34">
      <w:headerReference w:type="default" r:id="rId18"/>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D1D9" w14:textId="77777777" w:rsidR="00FA71CB" w:rsidRDefault="00FA71CB">
      <w:pPr>
        <w:spacing w:line="240" w:lineRule="auto"/>
      </w:pPr>
      <w:r>
        <w:separator/>
      </w:r>
    </w:p>
  </w:endnote>
  <w:endnote w:type="continuationSeparator" w:id="0">
    <w:p w14:paraId="61431B8D" w14:textId="77777777" w:rsidR="00FA71CB" w:rsidRDefault="00FA7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FF6E" w14:textId="77777777" w:rsidR="00373F34" w:rsidRDefault="00373F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9AB8" w14:textId="77777777" w:rsidR="00FA71CB" w:rsidRDefault="00FA71CB">
      <w:pPr>
        <w:spacing w:line="240" w:lineRule="auto"/>
      </w:pPr>
      <w:r>
        <w:separator/>
      </w:r>
    </w:p>
  </w:footnote>
  <w:footnote w:type="continuationSeparator" w:id="0">
    <w:p w14:paraId="2A980294" w14:textId="77777777" w:rsidR="00FA71CB" w:rsidRDefault="00FA7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82A8" w14:textId="77777777" w:rsidR="00373F34" w:rsidRDefault="00373F34"/>
  <w:p w14:paraId="6AD512A3" w14:textId="77777777" w:rsidR="00373F34" w:rsidRDefault="00373F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34"/>
    <w:rsid w:val="00373F34"/>
    <w:rsid w:val="008E54F4"/>
    <w:rsid w:val="00FA7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B502"/>
  <w15:docId w15:val="{177FB73F-2547-4FE6-BDE0-B3A77667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onate.unrwa.org/gaza/~my-donation?_cv=1"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google.com/forms/d/e/1FAIpQLSeRFGIjKXs9qYx3ElR3Q30txXRlP8nH2j1ZyIg32prdn6v5lA/viewform?usp=pp_url" TargetMode="External"/><Relationship Id="rId12" Type="http://schemas.openxmlformats.org/officeDocument/2006/relationships/hyperlink" Target="https://www.helloasso.com/associations/union-juive-francaise-pour-la-paix/collectes/urgence-guerre-a-gaza"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www.facebook.com/profile.php?id=615566525147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omoot.com/tour/1452202003?ref=wtd&amp;share_token=aPyUaacD1iZxitEvAwciHZBnreH2r4He7RdNFtI99jvZo6jXUQ"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s://docs.google.com/forms/d/e/1FAIpQLSeRFGIjKXs9qYx3ElR3Q30txXRlP8nH2j1ZyIg32prdn6v5lA/viewform?usp=pp_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1006</Words>
  <Characters>5537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Olff</dc:creator>
  <cp:lastModifiedBy>Perrine Olff</cp:lastModifiedBy>
  <cp:revision>2</cp:revision>
  <dcterms:created xsi:type="dcterms:W3CDTF">2024-03-04T16:39:00Z</dcterms:created>
  <dcterms:modified xsi:type="dcterms:W3CDTF">2024-03-04T16:39:00Z</dcterms:modified>
</cp:coreProperties>
</file>